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67F" w:rsidRDefault="00D4767F" w:rsidP="00510B36">
      <w:pPr>
        <w:jc w:val="center"/>
        <w:rPr>
          <w:b/>
          <w:sz w:val="18"/>
          <w:szCs w:val="18"/>
          <w:lang w:val="en-US"/>
        </w:rPr>
      </w:pPr>
    </w:p>
    <w:p w:rsidR="00D4767F" w:rsidRDefault="00D4767F" w:rsidP="00510B36">
      <w:pPr>
        <w:jc w:val="center"/>
        <w:rPr>
          <w:b/>
          <w:sz w:val="18"/>
          <w:szCs w:val="18"/>
          <w:lang w:val="en-US"/>
        </w:rPr>
      </w:pPr>
    </w:p>
    <w:p w:rsidR="00D4767F" w:rsidRDefault="00D4767F" w:rsidP="00510B36">
      <w:pPr>
        <w:jc w:val="center"/>
        <w:rPr>
          <w:b/>
          <w:sz w:val="18"/>
          <w:szCs w:val="18"/>
          <w:lang w:val="en-US"/>
        </w:rPr>
      </w:pPr>
    </w:p>
    <w:p w:rsidR="00D4767F" w:rsidRDefault="00D4767F" w:rsidP="00510B36">
      <w:pPr>
        <w:jc w:val="center"/>
        <w:rPr>
          <w:b/>
          <w:sz w:val="18"/>
          <w:szCs w:val="18"/>
          <w:lang w:val="en-US"/>
        </w:rPr>
      </w:pPr>
    </w:p>
    <w:p w:rsidR="00510B36" w:rsidRPr="00886B04" w:rsidRDefault="00886B04" w:rsidP="00510B36">
      <w:pPr>
        <w:jc w:val="center"/>
        <w:rPr>
          <w:sz w:val="18"/>
          <w:szCs w:val="18"/>
        </w:rPr>
      </w:pPr>
      <w:r w:rsidRPr="00886B04">
        <w:rPr>
          <w:b/>
          <w:sz w:val="18"/>
          <w:szCs w:val="18"/>
        </w:rPr>
        <w:t>ИЗВЕШТАЈ ОД СПРОВЕДЕНАТА ПОСТАПКА</w:t>
      </w:r>
    </w:p>
    <w:p w:rsidR="00510B36" w:rsidRPr="00886B04" w:rsidRDefault="00886B04" w:rsidP="00510B36">
      <w:pPr>
        <w:jc w:val="center"/>
        <w:rPr>
          <w:sz w:val="18"/>
          <w:szCs w:val="18"/>
          <w:u w:val="single"/>
        </w:rPr>
      </w:pPr>
      <w:r w:rsidRPr="00886B04">
        <w:rPr>
          <w:sz w:val="18"/>
          <w:szCs w:val="18"/>
        </w:rPr>
        <w:t xml:space="preserve">            </w:t>
      </w:r>
    </w:p>
    <w:p w:rsidR="00510B36" w:rsidRPr="00E60427" w:rsidRDefault="00886B04" w:rsidP="00510B36">
      <w:pPr>
        <w:jc w:val="both"/>
        <w:rPr>
          <w:sz w:val="18"/>
          <w:szCs w:val="18"/>
        </w:rPr>
      </w:pPr>
      <w:r w:rsidRPr="00886B04">
        <w:rPr>
          <w:b/>
          <w:sz w:val="18"/>
          <w:szCs w:val="18"/>
        </w:rPr>
        <w:t>1. Договорен орган:</w:t>
      </w:r>
      <w:r w:rsidR="00E60427" w:rsidRPr="00E60427">
        <w:rPr>
          <w:b/>
          <w:sz w:val="18"/>
          <w:szCs w:val="18"/>
        </w:rPr>
        <w:t xml:space="preserve">  </w:t>
      </w:r>
      <w:r w:rsidR="00075D5D" w:rsidRPr="00075D5D">
        <w:rPr>
          <w:b/>
          <w:sz w:val="18"/>
          <w:szCs w:val="18"/>
        </w:rPr>
        <w:t>ЈП „Стрежево“ Битола</w:t>
      </w:r>
    </w:p>
    <w:p w:rsidR="00510B36" w:rsidRPr="00C26905" w:rsidRDefault="00886B04" w:rsidP="00510B36">
      <w:pPr>
        <w:jc w:val="both"/>
        <w:rPr>
          <w:b/>
          <w:sz w:val="18"/>
          <w:szCs w:val="18"/>
        </w:rPr>
      </w:pPr>
      <w:r w:rsidRPr="00886B04">
        <w:rPr>
          <w:b/>
          <w:sz w:val="18"/>
          <w:szCs w:val="18"/>
        </w:rPr>
        <w:t>2. Архивски број на одлуката за јавна набавка</w:t>
      </w:r>
      <w:r w:rsidR="00C26905" w:rsidRPr="00C26905">
        <w:rPr>
          <w:b/>
          <w:sz w:val="18"/>
          <w:szCs w:val="18"/>
        </w:rPr>
        <w:t xml:space="preserve"> </w:t>
      </w:r>
      <w:r w:rsidR="00C033E0">
        <w:rPr>
          <w:b/>
          <w:sz w:val="18"/>
          <w:szCs w:val="18"/>
        </w:rPr>
        <w:t>/////////////////////</w:t>
      </w:r>
    </w:p>
    <w:p w:rsidR="00510B36" w:rsidRPr="00E60427" w:rsidRDefault="00886B04" w:rsidP="00510B36">
      <w:pPr>
        <w:jc w:val="both"/>
        <w:rPr>
          <w:b/>
          <w:sz w:val="18"/>
          <w:szCs w:val="18"/>
        </w:rPr>
      </w:pPr>
      <w:r w:rsidRPr="00886B04">
        <w:rPr>
          <w:b/>
          <w:sz w:val="18"/>
          <w:szCs w:val="18"/>
        </w:rPr>
        <w:t>3. Вид на постапка за доделување на договор за јавна набавка:</w:t>
      </w:r>
      <w:r w:rsidR="00E60427" w:rsidRPr="00E60427">
        <w:rPr>
          <w:b/>
          <w:sz w:val="18"/>
          <w:szCs w:val="18"/>
        </w:rPr>
        <w:t xml:space="preserve">      </w:t>
      </w:r>
      <w:r w:rsidR="00075D5D" w:rsidRPr="00075D5D">
        <w:rPr>
          <w:b/>
          <w:sz w:val="18"/>
          <w:szCs w:val="18"/>
        </w:rPr>
        <w:t>Отворена постапка</w:t>
      </w:r>
    </w:p>
    <w:p w:rsidR="00510B36" w:rsidRPr="00E60427" w:rsidRDefault="00886B04" w:rsidP="00510B36">
      <w:pPr>
        <w:jc w:val="both"/>
        <w:rPr>
          <w:b/>
          <w:sz w:val="18"/>
          <w:szCs w:val="18"/>
        </w:rPr>
      </w:pPr>
      <w:r w:rsidRPr="00886B04">
        <w:rPr>
          <w:b/>
          <w:sz w:val="18"/>
          <w:szCs w:val="18"/>
        </w:rPr>
        <w:t>4. Вид на договор за јавна набавка:</w:t>
      </w:r>
      <w:r w:rsidR="00E60427" w:rsidRPr="00E60427">
        <w:rPr>
          <w:b/>
          <w:sz w:val="18"/>
          <w:szCs w:val="18"/>
        </w:rPr>
        <w:t xml:space="preserve">   </w:t>
      </w:r>
      <w:r w:rsidR="00075D5D" w:rsidRPr="00075D5D">
        <w:rPr>
          <w:b/>
          <w:sz w:val="18"/>
          <w:szCs w:val="18"/>
        </w:rPr>
        <w:t>Стоки</w:t>
      </w:r>
    </w:p>
    <w:p w:rsidR="00510B36" w:rsidRPr="00E60427" w:rsidRDefault="00886B04" w:rsidP="00510B36">
      <w:pPr>
        <w:jc w:val="both"/>
        <w:rPr>
          <w:b/>
          <w:sz w:val="18"/>
          <w:szCs w:val="18"/>
        </w:rPr>
      </w:pPr>
      <w:r w:rsidRPr="00886B04">
        <w:rPr>
          <w:b/>
          <w:sz w:val="18"/>
          <w:szCs w:val="18"/>
        </w:rPr>
        <w:t>5. Постапката се спроведува како групна набавка:</w:t>
      </w:r>
      <w:r w:rsidR="00E60427" w:rsidRPr="00E60427">
        <w:rPr>
          <w:b/>
          <w:sz w:val="18"/>
          <w:szCs w:val="18"/>
        </w:rPr>
        <w:t xml:space="preserve">  </w:t>
      </w:r>
      <w:r w:rsidR="00075D5D" w:rsidRPr="00075D5D">
        <w:rPr>
          <w:b/>
          <w:sz w:val="18"/>
          <w:szCs w:val="18"/>
        </w:rPr>
        <w:t>Не</w:t>
      </w:r>
    </w:p>
    <w:p w:rsidR="00510B36" w:rsidRDefault="00886B04" w:rsidP="00510B36">
      <w:pPr>
        <w:jc w:val="both"/>
        <w:rPr>
          <w:b/>
          <w:sz w:val="18"/>
          <w:szCs w:val="18"/>
        </w:rPr>
      </w:pPr>
      <w:r w:rsidRPr="00886B04">
        <w:rPr>
          <w:b/>
          <w:sz w:val="18"/>
          <w:szCs w:val="18"/>
        </w:rPr>
        <w:t>6. Постапката се спроведува преку ЕСЈН:</w:t>
      </w:r>
      <w:r w:rsidR="00E60427" w:rsidRPr="00E60427">
        <w:rPr>
          <w:b/>
          <w:sz w:val="18"/>
          <w:szCs w:val="18"/>
        </w:rPr>
        <w:t xml:space="preserve">   </w:t>
      </w:r>
      <w:r w:rsidR="00075D5D" w:rsidRPr="00075D5D">
        <w:rPr>
          <w:b/>
          <w:sz w:val="18"/>
          <w:szCs w:val="18"/>
        </w:rPr>
        <w:t>Да</w:t>
      </w:r>
    </w:p>
    <w:p w:rsidR="00510B36" w:rsidRPr="00E60427" w:rsidRDefault="00C033E0" w:rsidP="00510B36">
      <w:pPr>
        <w:jc w:val="both"/>
        <w:rPr>
          <w:b/>
          <w:sz w:val="18"/>
          <w:szCs w:val="18"/>
        </w:rPr>
      </w:pPr>
      <w:r>
        <w:rPr>
          <w:b/>
          <w:sz w:val="18"/>
          <w:szCs w:val="18"/>
        </w:rPr>
        <w:t>7</w:t>
      </w:r>
      <w:r w:rsidR="00886B04" w:rsidRPr="00886B04">
        <w:rPr>
          <w:b/>
          <w:sz w:val="18"/>
          <w:szCs w:val="18"/>
        </w:rPr>
        <w:t>. Број на огласот за доделување на договорот за јавна набавка:</w:t>
      </w:r>
      <w:r w:rsidR="00E60427" w:rsidRPr="00E60427">
        <w:rPr>
          <w:b/>
          <w:sz w:val="18"/>
          <w:szCs w:val="18"/>
        </w:rPr>
        <w:t xml:space="preserve">   </w:t>
      </w:r>
      <w:r w:rsidR="00075D5D" w:rsidRPr="00075D5D">
        <w:rPr>
          <w:b/>
          <w:sz w:val="18"/>
          <w:szCs w:val="18"/>
        </w:rPr>
        <w:t>06461/2019</w:t>
      </w:r>
    </w:p>
    <w:p w:rsidR="00510B36" w:rsidRPr="00E60427" w:rsidRDefault="00C033E0" w:rsidP="00510B36">
      <w:pPr>
        <w:jc w:val="both"/>
        <w:rPr>
          <w:b/>
          <w:sz w:val="18"/>
          <w:szCs w:val="18"/>
        </w:rPr>
      </w:pPr>
      <w:r>
        <w:rPr>
          <w:b/>
          <w:sz w:val="18"/>
          <w:szCs w:val="18"/>
        </w:rPr>
        <w:t>8</w:t>
      </w:r>
      <w:r w:rsidR="00886B04" w:rsidRPr="00886B04">
        <w:rPr>
          <w:b/>
          <w:sz w:val="18"/>
          <w:szCs w:val="18"/>
        </w:rPr>
        <w:t>. Предмет на договорот за јавна набавка:</w:t>
      </w:r>
      <w:r w:rsidR="00E60427" w:rsidRPr="00E60427">
        <w:rPr>
          <w:b/>
          <w:sz w:val="18"/>
          <w:szCs w:val="18"/>
        </w:rPr>
        <w:t xml:space="preserve">   </w:t>
      </w:r>
      <w:r w:rsidR="00075D5D" w:rsidRPr="00075D5D">
        <w:rPr>
          <w:b/>
          <w:sz w:val="18"/>
          <w:szCs w:val="18"/>
        </w:rPr>
        <w:t>ХРАНА ЗА КАЛИФОРНИСКА ПАСТРМКА</w:t>
      </w:r>
    </w:p>
    <w:p w:rsidR="00510B36" w:rsidRDefault="00C033E0" w:rsidP="00510B36">
      <w:pPr>
        <w:jc w:val="both"/>
        <w:rPr>
          <w:b/>
          <w:sz w:val="18"/>
          <w:szCs w:val="18"/>
        </w:rPr>
      </w:pPr>
      <w:r>
        <w:rPr>
          <w:b/>
          <w:sz w:val="18"/>
          <w:szCs w:val="18"/>
        </w:rPr>
        <w:t>9</w:t>
      </w:r>
      <w:r w:rsidR="00886B04" w:rsidRPr="00886B04">
        <w:rPr>
          <w:b/>
          <w:sz w:val="18"/>
          <w:szCs w:val="18"/>
        </w:rPr>
        <w:t>. Проценета вредност на</w:t>
      </w:r>
      <w:r w:rsidR="00886B04" w:rsidRPr="00886B04">
        <w:rPr>
          <w:sz w:val="18"/>
          <w:szCs w:val="18"/>
        </w:rPr>
        <w:t xml:space="preserve"> </w:t>
      </w:r>
      <w:r w:rsidR="00886B04" w:rsidRPr="00886B04">
        <w:rPr>
          <w:b/>
          <w:sz w:val="18"/>
          <w:szCs w:val="18"/>
        </w:rPr>
        <w:t>договорот за јавна набавка:</w:t>
      </w:r>
      <w:r w:rsidR="00E60427" w:rsidRPr="00E60427">
        <w:rPr>
          <w:b/>
          <w:sz w:val="18"/>
          <w:szCs w:val="18"/>
        </w:rPr>
        <w:t xml:space="preserve">   </w:t>
      </w:r>
      <w:r w:rsidR="00075D5D" w:rsidRPr="00075D5D">
        <w:rPr>
          <w:b/>
          <w:sz w:val="18"/>
          <w:szCs w:val="18"/>
        </w:rPr>
        <w:t>10.000.000,00</w:t>
      </w:r>
    </w:p>
    <w:p w:rsidR="00002C3D" w:rsidRDefault="00002C3D" w:rsidP="00510B36">
      <w:pPr>
        <w:jc w:val="both"/>
        <w:rPr>
          <w:b/>
          <w:sz w:val="18"/>
          <w:szCs w:val="18"/>
        </w:rPr>
      </w:pPr>
    </w:p>
    <w:p w:rsidR="00002C3D" w:rsidRDefault="00002C3D" w:rsidP="00510B36">
      <w:pPr>
        <w:jc w:val="both"/>
        <w:rPr>
          <w:b/>
          <w:sz w:val="18"/>
          <w:szCs w:val="18"/>
        </w:rPr>
      </w:pPr>
    </w:p>
    <w:p w:rsidR="00002C3D" w:rsidRDefault="00002C3D" w:rsidP="00510B36">
      <w:pPr>
        <w:jc w:val="both"/>
        <w:rPr>
          <w:rFonts w:ascii="StobiSerif Regular" w:hAnsi="StobiSerif Regular"/>
          <w:b/>
          <w:sz w:val="18"/>
          <w:szCs w:val="18"/>
        </w:rPr>
      </w:pPr>
      <w:r>
        <w:rPr>
          <w:rFonts w:ascii="StobiSerif Regular" w:hAnsi="StobiSerif Regular"/>
          <w:b/>
          <w:sz w:val="18"/>
          <w:szCs w:val="18"/>
          <w:lang w:val="en-US"/>
        </w:rPr>
        <w:t>1</w:t>
      </w:r>
      <w:r w:rsidR="00C033E0">
        <w:rPr>
          <w:rFonts w:ascii="StobiSerif Regular" w:hAnsi="StobiSerif Regular"/>
          <w:b/>
          <w:sz w:val="18"/>
          <w:szCs w:val="18"/>
        </w:rPr>
        <w:t>0</w:t>
      </w:r>
      <w:r>
        <w:rPr>
          <w:rFonts w:ascii="StobiSerif Regular" w:hAnsi="StobiSerif Regular"/>
          <w:b/>
          <w:sz w:val="18"/>
          <w:szCs w:val="18"/>
          <w:lang w:val="en-US"/>
        </w:rPr>
        <w:t xml:space="preserve">. </w:t>
      </w:r>
      <w:r w:rsidRPr="00C94BC6">
        <w:rPr>
          <w:rFonts w:ascii="StobiSerif Regular" w:hAnsi="StobiSerif Regular"/>
          <w:b/>
          <w:sz w:val="18"/>
          <w:szCs w:val="18"/>
        </w:rPr>
        <w:t>Услови за учество/формални недостатоци за отфрлање на понудите</w:t>
      </w:r>
    </w:p>
    <w:p w:rsidR="00002C3D" w:rsidRDefault="00002C3D" w:rsidP="00002C3D">
      <w:pPr>
        <w:jc w:val="both"/>
        <w:rPr>
          <w:rFonts w:ascii="StobiSerif Regular" w:hAnsi="StobiSerif Regular"/>
          <w:sz w:val="18"/>
          <w:szCs w:val="18"/>
        </w:rPr>
      </w:pPr>
    </w:p>
    <w:p w:rsidR="00002C3D" w:rsidRPr="00C94BC6" w:rsidRDefault="00002C3D" w:rsidP="00002C3D">
      <w:pPr>
        <w:jc w:val="both"/>
        <w:rPr>
          <w:rFonts w:ascii="StobiSerif Regular" w:hAnsi="StobiSerif Regular"/>
          <w:sz w:val="18"/>
          <w:szCs w:val="18"/>
        </w:rPr>
      </w:pPr>
      <w:r w:rsidRPr="00C94BC6">
        <w:rPr>
          <w:rFonts w:ascii="StobiSerif Regular" w:hAnsi="StobiSerif Regular"/>
          <w:sz w:val="18"/>
          <w:szCs w:val="18"/>
        </w:rPr>
        <w:t>По разгледување на понудите кои се предмет на евалуација комисијата утврди дека понудите на следниве понудувачи не ги исполнуват условите за учество, односно содржат формални недостатоци и поради тоа нема да се разгледуваат во понатамошната евалуација на понудите:</w:t>
      </w:r>
    </w:p>
    <w:p w:rsidR="00002C3D" w:rsidRDefault="00002C3D" w:rsidP="00510B36">
      <w:pPr>
        <w:jc w:val="both"/>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145"/>
        <w:gridCol w:w="6995"/>
      </w:tblGrid>
      <w:tr w:rsidR="00C353A8" w:rsidRPr="00547B7F" w:rsidTr="009B6460">
        <w:tc>
          <w:tcPr>
            <w:tcW w:w="0" w:type="auto"/>
            <w:tcBorders>
              <w:bottom w:val="single" w:sz="4" w:space="0" w:color="auto"/>
            </w:tcBorders>
            <w:shd w:val="clear" w:color="auto" w:fill="auto"/>
          </w:tcPr>
          <w:p w:rsidR="00C353A8" w:rsidRPr="00547B7F" w:rsidRDefault="00C353A8" w:rsidP="009B6460">
            <w:pPr>
              <w:jc w:val="center"/>
              <w:rPr>
                <w:b/>
                <w:sz w:val="18"/>
                <w:szCs w:val="18"/>
              </w:rPr>
            </w:pPr>
            <w:bookmarkStart w:id="0" w:name="notApprovedTechnicalDocumentation"/>
            <w:bookmarkEnd w:id="0"/>
            <w:r w:rsidRPr="00547B7F">
              <w:rPr>
                <w:b/>
                <w:sz w:val="18"/>
                <w:szCs w:val="18"/>
              </w:rPr>
              <w:t>Ред. бр.</w:t>
            </w:r>
          </w:p>
        </w:tc>
        <w:tc>
          <w:tcPr>
            <w:tcW w:w="1494" w:type="pct"/>
            <w:tcBorders>
              <w:bottom w:val="single" w:sz="4" w:space="0" w:color="auto"/>
            </w:tcBorders>
            <w:shd w:val="clear" w:color="auto" w:fill="auto"/>
          </w:tcPr>
          <w:p w:rsidR="00C353A8" w:rsidRPr="00547B7F" w:rsidRDefault="00C353A8" w:rsidP="009B6460">
            <w:pPr>
              <w:jc w:val="center"/>
              <w:rPr>
                <w:b/>
                <w:sz w:val="18"/>
                <w:szCs w:val="18"/>
              </w:rPr>
            </w:pPr>
            <w:r w:rsidRPr="00547B7F">
              <w:rPr>
                <w:b/>
                <w:sz w:val="18"/>
                <w:szCs w:val="18"/>
              </w:rPr>
              <w:t>Понудувач</w:t>
            </w:r>
          </w:p>
        </w:tc>
        <w:tc>
          <w:tcPr>
            <w:tcW w:w="3324" w:type="pct"/>
            <w:tcBorders>
              <w:bottom w:val="single" w:sz="4" w:space="0" w:color="auto"/>
            </w:tcBorders>
          </w:tcPr>
          <w:p w:rsidR="00C353A8" w:rsidRPr="00547B7F" w:rsidRDefault="00C353A8" w:rsidP="009B6460">
            <w:pPr>
              <w:jc w:val="center"/>
              <w:rPr>
                <w:b/>
                <w:sz w:val="18"/>
                <w:szCs w:val="18"/>
              </w:rPr>
            </w:pPr>
            <w:r w:rsidRPr="00547B7F">
              <w:rPr>
                <w:b/>
                <w:sz w:val="18"/>
                <w:szCs w:val="18"/>
              </w:rPr>
              <w:t>Образложение за причините</w:t>
            </w:r>
          </w:p>
        </w:tc>
      </w:tr>
      <w:tr w:rsidR="00C353A8" w:rsidRPr="00547B7F" w:rsidTr="009B6460">
        <w:trPr>
          <w:trHeight w:val="343"/>
        </w:trPr>
        <w:tc>
          <w:tcPr>
            <w:tcW w:w="0" w:type="auto"/>
            <w:tcBorders>
              <w:bottom w:val="single" w:sz="4" w:space="0" w:color="auto"/>
            </w:tcBorders>
            <w:shd w:val="clear" w:color="auto" w:fill="auto"/>
          </w:tcPr>
          <w:p w:rsidR="00C353A8" w:rsidRPr="00547B7F" w:rsidRDefault="00C353A8" w:rsidP="009B6460">
            <w:pPr>
              <w:jc w:val="center"/>
              <w:rPr>
                <w:sz w:val="18"/>
                <w:szCs w:val="18"/>
                <w:lang w:val="en-US"/>
              </w:rPr>
            </w:pPr>
          </w:p>
        </w:tc>
        <w:tc>
          <w:tcPr>
            <w:tcW w:w="1494" w:type="pct"/>
            <w:tcBorders>
              <w:bottom w:val="single" w:sz="4" w:space="0" w:color="auto"/>
            </w:tcBorders>
            <w:shd w:val="clear" w:color="auto" w:fill="auto"/>
          </w:tcPr>
          <w:p w:rsidR="00C353A8" w:rsidRPr="00547B7F" w:rsidRDefault="00C353A8" w:rsidP="009B6460">
            <w:pPr>
              <w:jc w:val="both"/>
              <w:rPr>
                <w:sz w:val="18"/>
                <w:szCs w:val="18"/>
                <w:highlight w:val="green"/>
              </w:rPr>
            </w:pPr>
          </w:p>
        </w:tc>
        <w:tc>
          <w:tcPr>
            <w:tcW w:w="3324" w:type="pct"/>
            <w:tcBorders>
              <w:bottom w:val="single" w:sz="4" w:space="0" w:color="auto"/>
            </w:tcBorders>
            <w:shd w:val="diagCross" w:color="FFFFFF" w:fill="FFFFFF"/>
          </w:tcPr>
          <w:p w:rsidR="00C353A8" w:rsidRPr="00547B7F" w:rsidRDefault="00C353A8" w:rsidP="009B6460">
            <w:pPr>
              <w:jc w:val="both"/>
              <w:rPr>
                <w:sz w:val="18"/>
                <w:szCs w:val="18"/>
                <w:highlight w:val="green"/>
              </w:rPr>
            </w:pPr>
          </w:p>
        </w:tc>
      </w:tr>
    </w:tbl>
    <w:p w:rsidR="00510B36" w:rsidRDefault="00510B36" w:rsidP="00510B36">
      <w:pPr>
        <w:jc w:val="both"/>
        <w:rPr>
          <w:sz w:val="18"/>
          <w:szCs w:val="18"/>
        </w:rPr>
      </w:pPr>
    </w:p>
    <w:p w:rsidR="0035794D" w:rsidRPr="006C04D7" w:rsidRDefault="0035794D" w:rsidP="0035794D">
      <w:pPr>
        <w:jc w:val="both"/>
        <w:rPr>
          <w:rFonts w:ascii="StobiSerif Regular" w:hAnsi="StobiSerif Regular"/>
          <w:b/>
          <w:sz w:val="18"/>
          <w:szCs w:val="18"/>
          <w:lang w:val="en-US"/>
        </w:rPr>
      </w:pPr>
      <w:r>
        <w:rPr>
          <w:rFonts w:ascii="StobiSerif Regular" w:hAnsi="StobiSerif Regular"/>
          <w:b/>
          <w:sz w:val="18"/>
          <w:szCs w:val="18"/>
        </w:rPr>
        <w:t>1</w:t>
      </w:r>
      <w:r w:rsidR="00C033E0">
        <w:rPr>
          <w:rFonts w:ascii="StobiSerif Regular" w:hAnsi="StobiSerif Regular"/>
          <w:b/>
          <w:sz w:val="18"/>
          <w:szCs w:val="18"/>
        </w:rPr>
        <w:t>1</w:t>
      </w:r>
      <w:r>
        <w:rPr>
          <w:rFonts w:ascii="StobiSerif Regular" w:hAnsi="StobiSerif Regular"/>
          <w:b/>
          <w:sz w:val="18"/>
          <w:szCs w:val="18"/>
        </w:rPr>
        <w:t>. Комисијата за јавни набавки изврши проверка на ЕСЈН со цел утврдување дали на понудувачите кои доставиле понуди им е објавена негативна референца до истекот на крајниот рок за поднесување на понудите</w:t>
      </w:r>
      <w:r>
        <w:rPr>
          <w:rFonts w:ascii="StobiSerif Regular" w:hAnsi="StobiSerif Regular"/>
          <w:b/>
          <w:sz w:val="18"/>
          <w:szCs w:val="18"/>
          <w:lang w:val="en-US"/>
        </w:rPr>
        <w:t>.</w:t>
      </w:r>
    </w:p>
    <w:p w:rsidR="0035794D" w:rsidRDefault="0035794D" w:rsidP="0035794D">
      <w:pPr>
        <w:jc w:val="both"/>
        <w:rPr>
          <w:rFonts w:ascii="StobiSerif Regular" w:hAnsi="StobiSerif Regular"/>
          <w:b/>
          <w:sz w:val="18"/>
          <w:szCs w:val="18"/>
        </w:rPr>
      </w:pPr>
    </w:p>
    <w:p w:rsidR="0035794D" w:rsidRDefault="0035794D" w:rsidP="0035794D">
      <w:pPr>
        <w:jc w:val="both"/>
        <w:rPr>
          <w:rFonts w:ascii="StobiSerif Regular" w:hAnsi="StobiSerif Regular"/>
          <w:b/>
          <w:sz w:val="18"/>
          <w:szCs w:val="18"/>
        </w:rPr>
      </w:pPr>
      <w:r>
        <w:rPr>
          <w:rFonts w:ascii="StobiSerif Regular" w:hAnsi="StobiSerif Regular"/>
          <w:b/>
          <w:sz w:val="18"/>
          <w:szCs w:val="18"/>
        </w:rPr>
        <w:t xml:space="preserve">По извршената проверка на веб-страната на ЕСЈН, Комисијата констатира дека следниве понудувачи го изгубиле правото на учество во постапката поради тоа што им е објавена негативна референца: </w:t>
      </w:r>
    </w:p>
    <w:p w:rsidR="0035794D" w:rsidRDefault="0035794D" w:rsidP="0035794D">
      <w:pPr>
        <w:jc w:val="both"/>
        <w:rPr>
          <w:rFonts w:ascii="StobiSerif Regular" w:hAnsi="StobiSerif Regular"/>
          <w:b/>
          <w:sz w:val="18"/>
          <w:szCs w:val="18"/>
        </w:rPr>
      </w:pPr>
    </w:p>
    <w:tbl>
      <w:tblPr>
        <w:tblW w:w="10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10035"/>
      </w:tblGrid>
      <w:tr w:rsidR="00C353A8" w:rsidRPr="00471111" w:rsidTr="00422508">
        <w:trPr>
          <w:trHeight w:val="370"/>
        </w:trPr>
        <w:tc>
          <w:tcPr>
            <w:tcW w:w="663" w:type="dxa"/>
          </w:tcPr>
          <w:p w:rsidR="00C353A8" w:rsidRPr="00471111" w:rsidRDefault="00C353A8" w:rsidP="009B6460">
            <w:pPr>
              <w:jc w:val="both"/>
              <w:rPr>
                <w:b/>
                <w:sz w:val="18"/>
                <w:szCs w:val="18"/>
              </w:rPr>
            </w:pPr>
            <w:bookmarkStart w:id="1" w:name="negativeRegerences"/>
            <w:bookmarkEnd w:id="1"/>
            <w:r w:rsidRPr="00471111">
              <w:rPr>
                <w:b/>
                <w:sz w:val="18"/>
                <w:szCs w:val="18"/>
              </w:rPr>
              <w:t>Ред. бр.</w:t>
            </w:r>
          </w:p>
        </w:tc>
        <w:tc>
          <w:tcPr>
            <w:tcW w:w="10035" w:type="dxa"/>
          </w:tcPr>
          <w:p w:rsidR="00C353A8" w:rsidRPr="00471111" w:rsidRDefault="00C353A8" w:rsidP="009B6460">
            <w:pPr>
              <w:jc w:val="both"/>
              <w:rPr>
                <w:b/>
                <w:sz w:val="18"/>
                <w:szCs w:val="18"/>
              </w:rPr>
            </w:pPr>
            <w:r w:rsidRPr="00471111">
              <w:rPr>
                <w:b/>
                <w:sz w:val="18"/>
                <w:szCs w:val="18"/>
              </w:rPr>
              <w:t>Понудувач</w:t>
            </w:r>
          </w:p>
        </w:tc>
      </w:tr>
      <w:tr w:rsidR="00C353A8" w:rsidRPr="00471111" w:rsidTr="00422508">
        <w:trPr>
          <w:trHeight w:val="200"/>
        </w:trPr>
        <w:tc>
          <w:tcPr>
            <w:tcW w:w="663" w:type="dxa"/>
          </w:tcPr>
          <w:p w:rsidR="00C353A8" w:rsidRPr="00471111" w:rsidRDefault="00C353A8" w:rsidP="009B6460">
            <w:pPr>
              <w:jc w:val="both"/>
              <w:rPr>
                <w:b/>
                <w:sz w:val="18"/>
                <w:szCs w:val="18"/>
              </w:rPr>
            </w:pPr>
          </w:p>
        </w:tc>
        <w:tc>
          <w:tcPr>
            <w:tcW w:w="10035" w:type="dxa"/>
          </w:tcPr>
          <w:p w:rsidR="00C353A8" w:rsidRPr="00471111" w:rsidRDefault="00C353A8" w:rsidP="009B6460">
            <w:pPr>
              <w:jc w:val="both"/>
              <w:rPr>
                <w:b/>
                <w:sz w:val="18"/>
                <w:szCs w:val="18"/>
              </w:rPr>
            </w:pPr>
          </w:p>
        </w:tc>
      </w:tr>
    </w:tbl>
    <w:p w:rsidR="0035794D" w:rsidRDefault="00323481" w:rsidP="00510B36">
      <w:pPr>
        <w:jc w:val="both"/>
        <w:rPr>
          <w:sz w:val="16"/>
          <w:szCs w:val="16"/>
        </w:rPr>
      </w:pPr>
      <w:r w:rsidRPr="00416980">
        <w:rPr>
          <w:sz w:val="16"/>
          <w:szCs w:val="16"/>
        </w:rPr>
        <w:t>**Листата на Економски оператори кои имаат активна негативна референца е автоматски генерирана од Електронскиот Систем за јавни набавки.</w:t>
      </w:r>
    </w:p>
    <w:p w:rsidR="00323481" w:rsidRDefault="00323481" w:rsidP="00510B36">
      <w:pPr>
        <w:jc w:val="both"/>
        <w:rPr>
          <w:sz w:val="18"/>
          <w:szCs w:val="18"/>
        </w:rPr>
      </w:pPr>
    </w:p>
    <w:p w:rsidR="0035794D" w:rsidRPr="00886B04" w:rsidRDefault="0035794D" w:rsidP="00510B36">
      <w:pPr>
        <w:jc w:val="both"/>
        <w:rPr>
          <w:sz w:val="18"/>
          <w:szCs w:val="18"/>
        </w:rPr>
      </w:pPr>
    </w:p>
    <w:p w:rsidR="00FD27D9" w:rsidRPr="00AE2E09" w:rsidRDefault="007C560C" w:rsidP="00510B36">
      <w:pPr>
        <w:jc w:val="both"/>
        <w:rPr>
          <w:b/>
          <w:sz w:val="18"/>
          <w:szCs w:val="18"/>
        </w:rPr>
      </w:pPr>
      <w:r>
        <w:rPr>
          <w:b/>
          <w:sz w:val="18"/>
          <w:szCs w:val="18"/>
        </w:rPr>
        <w:t>1</w:t>
      </w:r>
      <w:r w:rsidR="00C033E0">
        <w:rPr>
          <w:b/>
          <w:sz w:val="18"/>
          <w:szCs w:val="18"/>
        </w:rPr>
        <w:t>2</w:t>
      </w:r>
      <w:r w:rsidR="00886B04" w:rsidRPr="00886B04">
        <w:rPr>
          <w:b/>
          <w:sz w:val="18"/>
          <w:szCs w:val="18"/>
        </w:rPr>
        <w:t xml:space="preserve">. </w:t>
      </w:r>
      <w:r w:rsidRPr="00C94BC6">
        <w:rPr>
          <w:rFonts w:ascii="StobiSerif Regular" w:hAnsi="StobiSerif Regular"/>
          <w:b/>
          <w:sz w:val="18"/>
          <w:szCs w:val="18"/>
        </w:rPr>
        <w:t>Прегледот на задоцнети, повлечени, изменети и заменети понуди е наведен во Записникот од отворањето на понудите кој е составен дел на овој извештај. Согласно записникот, комисијата утврди дека понудите на следниве понудувачи се предмет на евалуација</w:t>
      </w:r>
      <w:r w:rsidR="00886B04" w:rsidRPr="00886B04">
        <w:rPr>
          <w:b/>
          <w:sz w:val="18"/>
          <w:szCs w:val="18"/>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650"/>
      </w:tblGrid>
      <w:tr w:rsidR="00FD27D9" w:rsidRPr="00AE2E09" w:rsidTr="00422508">
        <w:trPr>
          <w:trHeight w:val="386"/>
        </w:trPr>
        <w:tc>
          <w:tcPr>
            <w:tcW w:w="10650" w:type="dxa"/>
          </w:tcPr>
          <w:p w:rsidR="00FD27D9" w:rsidRPr="00AE2E09" w:rsidRDefault="00FD27D9" w:rsidP="00E1729F">
            <w:pPr>
              <w:jc w:val="both"/>
              <w:rPr>
                <w:b/>
                <w:sz w:val="18"/>
                <w:szCs w:val="18"/>
              </w:rPr>
            </w:pPr>
            <w:bookmarkStart w:id="2" w:name="bidsPerLot"/>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9625"/>
            </w:tblGrid>
            <w:tr w:rsidR="006637A8">
              <w:tc>
                <w:tcPr>
                  <w:tcW w:w="800" w:type="dxa"/>
                </w:tcPr>
                <w:p w:rsidR="006637A8" w:rsidRDefault="007E7B6B">
                  <w:r>
                    <w:rPr>
                      <w:b/>
                      <w:sz w:val="18"/>
                    </w:rPr>
                    <w:t>Ред.бр.</w:t>
                  </w:r>
                </w:p>
              </w:tc>
              <w:tc>
                <w:tcPr>
                  <w:tcW w:w="10000" w:type="dxa"/>
                </w:tcPr>
                <w:p w:rsidR="006637A8" w:rsidRDefault="007E7B6B">
                  <w:r>
                    <w:rPr>
                      <w:b/>
                      <w:sz w:val="18"/>
                    </w:rPr>
                    <w:t>Понудувач</w:t>
                  </w:r>
                </w:p>
              </w:tc>
            </w:tr>
            <w:tr w:rsidR="006637A8">
              <w:tc>
                <w:tcPr>
                  <w:tcW w:w="800" w:type="dxa"/>
                </w:tcPr>
                <w:p w:rsidR="006637A8" w:rsidRDefault="007E7B6B">
                  <w:r>
                    <w:rPr>
                      <w:sz w:val="18"/>
                    </w:rPr>
                    <w:t>1</w:t>
                  </w:r>
                </w:p>
              </w:tc>
              <w:tc>
                <w:tcPr>
                  <w:tcW w:w="0" w:type="auto"/>
                </w:tcPr>
                <w:p w:rsidR="006637A8" w:rsidRDefault="007E7B6B">
                  <w:r>
                    <w:rPr>
                      <w:sz w:val="18"/>
                    </w:rPr>
                    <w:t>Друштво за трговија на големо и мало и услуги во прометот КОПЕНС ИНТЕРНАЦИОНАЛ ДОО увоз-извоз Скопје</w:t>
                  </w:r>
                </w:p>
              </w:tc>
            </w:tr>
            <w:tr w:rsidR="006637A8">
              <w:tc>
                <w:tcPr>
                  <w:tcW w:w="800" w:type="dxa"/>
                </w:tcPr>
                <w:p w:rsidR="006637A8" w:rsidRDefault="007E7B6B">
                  <w:r>
                    <w:rPr>
                      <w:sz w:val="18"/>
                    </w:rPr>
                    <w:t>2</w:t>
                  </w:r>
                </w:p>
              </w:tc>
              <w:tc>
                <w:tcPr>
                  <w:tcW w:w="0" w:type="auto"/>
                </w:tcPr>
                <w:p w:rsidR="006637A8" w:rsidRDefault="007E7B6B">
                  <w:r>
                    <w:rPr>
                      <w:sz w:val="18"/>
                    </w:rPr>
                    <w:t>Производно, трговско, услужно, посредничко и консигнациско друштво Елизабета, ФАРМА-ВЕТ увоз-извоз Битола ДООЕЛ</w:t>
                  </w:r>
                </w:p>
              </w:tc>
            </w:tr>
          </w:tbl>
          <w:p w:rsidR="006637A8" w:rsidRDefault="006637A8"/>
        </w:tc>
      </w:tr>
    </w:tbl>
    <w:p w:rsidR="00510B36" w:rsidRPr="00886B04" w:rsidRDefault="00510B36" w:rsidP="00510B36">
      <w:pPr>
        <w:jc w:val="both"/>
        <w:rPr>
          <w:b/>
          <w:sz w:val="18"/>
          <w:szCs w:val="18"/>
        </w:rPr>
      </w:pPr>
    </w:p>
    <w:p w:rsidR="00510B36" w:rsidRPr="00FD27D9" w:rsidRDefault="00845356" w:rsidP="00510B36">
      <w:pPr>
        <w:jc w:val="both"/>
        <w:rPr>
          <w:b/>
          <w:sz w:val="18"/>
          <w:szCs w:val="18"/>
        </w:rPr>
      </w:pPr>
      <w:r>
        <w:rPr>
          <w:b/>
          <w:sz w:val="18"/>
          <w:szCs w:val="18"/>
        </w:rPr>
        <w:t>15</w:t>
      </w:r>
      <w:r w:rsidR="00886B04" w:rsidRPr="00886B04">
        <w:rPr>
          <w:b/>
          <w:sz w:val="18"/>
          <w:szCs w:val="18"/>
        </w:rPr>
        <w:t>.</w:t>
      </w:r>
      <w:r w:rsidR="00886B04" w:rsidRPr="00886B04">
        <w:rPr>
          <w:sz w:val="18"/>
          <w:szCs w:val="18"/>
        </w:rPr>
        <w:t xml:space="preserve"> </w:t>
      </w:r>
      <w:r w:rsidR="00886B04" w:rsidRPr="00886B04">
        <w:rPr>
          <w:b/>
          <w:sz w:val="18"/>
          <w:szCs w:val="18"/>
        </w:rPr>
        <w:t>Критериум за доделување на договорот за јавна набавка</w:t>
      </w:r>
    </w:p>
    <w:p w:rsidR="00A92C40" w:rsidRPr="00FD27D9" w:rsidRDefault="00A92C40" w:rsidP="00510B36">
      <w:pPr>
        <w:jc w:val="both"/>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C507F" w:rsidTr="000914BF">
        <w:tc>
          <w:tcPr>
            <w:tcW w:w="10456" w:type="dxa"/>
          </w:tcPr>
          <w:p w:rsidR="003C507F" w:rsidRDefault="003C507F" w:rsidP="000914BF">
            <w:pPr>
              <w:jc w:val="both"/>
              <w:rPr>
                <w:b/>
                <w:sz w:val="18"/>
                <w:szCs w:val="18"/>
              </w:rPr>
            </w:pPr>
            <w:bookmarkStart w:id="3" w:name="allCriteria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0"/>
            </w:tblGrid>
            <w:tr w:rsidR="003C507F" w:rsidTr="000914BF">
              <w:tc>
                <w:tcPr>
                  <w:tcW w:w="10230" w:type="dxa"/>
                </w:tcPr>
                <w:p w:rsidR="003C507F" w:rsidRPr="008C070B" w:rsidRDefault="003C507F" w:rsidP="000914BF">
                  <w:pPr>
                    <w:jc w:val="both"/>
                    <w:rPr>
                      <w:b/>
                      <w:sz w:val="18"/>
                      <w:szCs w:val="18"/>
                    </w:rPr>
                  </w:pPr>
                  <w:bookmarkStart w:id="4" w:name="price"/>
                  <w:proofErr w:type="spellStart"/>
                  <w:r w:rsidRPr="008C070B">
                    <w:rPr>
                      <w:sz w:val="19"/>
                      <w:szCs w:val="19"/>
                      <w:lang w:val="en-US" w:eastAsia="en-US"/>
                    </w:rPr>
                    <w:t>најниска</w:t>
                  </w:r>
                  <w:proofErr w:type="spellEnd"/>
                  <w:r w:rsidRPr="008C070B">
                    <w:rPr>
                      <w:sz w:val="19"/>
                      <w:szCs w:val="19"/>
                      <w:lang w:val="en-US" w:eastAsia="en-US"/>
                    </w:rPr>
                    <w:t xml:space="preserve"> </w:t>
                  </w:r>
                  <w:r w:rsidRPr="008C070B">
                    <w:rPr>
                      <w:sz w:val="19"/>
                      <w:szCs w:val="19"/>
                      <w:lang w:eastAsia="en-US"/>
                    </w:rPr>
                    <w:t>цена</w:t>
                  </w:r>
                  <w:bookmarkEnd w:id="4"/>
                </w:p>
              </w:tc>
            </w:tr>
          </w:tbl>
          <w:p w:rsidR="003C507F" w:rsidRDefault="003C507F" w:rsidP="000914BF">
            <w:pPr>
              <w:jc w:val="both"/>
              <w:rPr>
                <w:b/>
                <w:sz w:val="18"/>
                <w:szCs w:val="18"/>
              </w:rPr>
            </w:pPr>
          </w:p>
          <w:p w:rsidR="003C507F" w:rsidRDefault="003C507F" w:rsidP="000914BF">
            <w:pPr>
              <w:jc w:val="both"/>
              <w:rPr>
                <w:b/>
                <w:sz w:val="18"/>
                <w:szCs w:val="18"/>
              </w:rPr>
            </w:pPr>
          </w:p>
          <w:p w:rsidR="003C507F" w:rsidRDefault="003C507F" w:rsidP="000914BF">
            <w:pPr>
              <w:jc w:val="both"/>
              <w:rPr>
                <w:b/>
                <w:sz w:val="18"/>
                <w:szCs w:val="18"/>
              </w:rPr>
            </w:pPr>
          </w:p>
          <w:p w:rsidR="003C507F" w:rsidRDefault="003C507F" w:rsidP="000914BF">
            <w:pPr>
              <w:jc w:val="both"/>
              <w:rPr>
                <w:b/>
                <w:sz w:val="18"/>
                <w:szCs w:val="18"/>
              </w:rPr>
            </w:pPr>
          </w:p>
          <w:p w:rsidR="003C507F" w:rsidRDefault="003C507F" w:rsidP="000914BF">
            <w:pPr>
              <w:jc w:val="both"/>
              <w:rPr>
                <w:b/>
                <w:sz w:val="18"/>
                <w:szCs w:val="18"/>
              </w:rPr>
            </w:pPr>
          </w:p>
        </w:tc>
      </w:tr>
      <w:bookmarkEnd w:id="3"/>
    </w:tbl>
    <w:p w:rsidR="00510B36" w:rsidRDefault="00510B36" w:rsidP="00510B36">
      <w:pPr>
        <w:jc w:val="both"/>
        <w:rPr>
          <w:sz w:val="18"/>
          <w:szCs w:val="18"/>
        </w:rPr>
      </w:pPr>
    </w:p>
    <w:p w:rsidR="00352466" w:rsidRPr="00886B04" w:rsidRDefault="00352466" w:rsidP="00510B36">
      <w:pPr>
        <w:jc w:val="both"/>
        <w:rPr>
          <w:sz w:val="18"/>
          <w:szCs w:val="18"/>
        </w:rPr>
      </w:pPr>
    </w:p>
    <w:p w:rsidR="001F4352" w:rsidRDefault="00845356" w:rsidP="00510B36">
      <w:pPr>
        <w:jc w:val="both"/>
        <w:rPr>
          <w:b/>
          <w:sz w:val="18"/>
          <w:szCs w:val="18"/>
          <w:lang w:val="en-US"/>
        </w:rPr>
      </w:pPr>
      <w:r>
        <w:rPr>
          <w:b/>
          <w:sz w:val="18"/>
          <w:szCs w:val="18"/>
        </w:rPr>
        <w:t>16</w:t>
      </w:r>
      <w:r w:rsidR="00886B04" w:rsidRPr="00886B04">
        <w:rPr>
          <w:b/>
          <w:sz w:val="18"/>
          <w:szCs w:val="18"/>
        </w:rPr>
        <w:t>.</w:t>
      </w:r>
      <w:r w:rsidR="00886B04" w:rsidRPr="00886B04">
        <w:rPr>
          <w:sz w:val="18"/>
          <w:szCs w:val="18"/>
        </w:rPr>
        <w:t xml:space="preserve"> </w:t>
      </w:r>
      <w:r w:rsidR="00886B04" w:rsidRPr="00886B04">
        <w:rPr>
          <w:b/>
          <w:sz w:val="18"/>
          <w:szCs w:val="18"/>
        </w:rPr>
        <w:t>Конечно бодување и рангирање на понудите</w:t>
      </w:r>
      <w:r w:rsidR="00E00C9D">
        <w:rPr>
          <w:rStyle w:val="FootnoteReference"/>
          <w:b/>
          <w:sz w:val="18"/>
          <w:szCs w:val="18"/>
        </w:rPr>
        <w:footnoteReference w:id="1"/>
      </w:r>
    </w:p>
    <w:p w:rsidR="00510B36" w:rsidRPr="00886B04" w:rsidRDefault="00510B36" w:rsidP="00510B36">
      <w:pPr>
        <w:jc w:val="both"/>
        <w:rPr>
          <w:b/>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631"/>
      </w:tblGrid>
      <w:tr w:rsidR="00764662" w:rsidRPr="00E1729F" w:rsidTr="00422508">
        <w:trPr>
          <w:trHeight w:val="271"/>
        </w:trPr>
        <w:tc>
          <w:tcPr>
            <w:tcW w:w="10631" w:type="dxa"/>
          </w:tcPr>
          <w:p w:rsidR="006637A8" w:rsidRDefault="007E7B6B">
            <w:r>
              <w:rPr>
                <w:b/>
                <w:sz w:val="18"/>
              </w:rPr>
              <w:t>16.1 Дел од предметот на договорот за јавна набавка :</w:t>
            </w:r>
          </w:p>
        </w:tc>
      </w:tr>
      <w:tr w:rsidR="00764662" w:rsidRPr="00E1729F" w:rsidTr="00422508">
        <w:trPr>
          <w:trHeight w:val="271"/>
        </w:trPr>
        <w:tc>
          <w:tcPr>
            <w:tcW w:w="10631" w:type="dxa"/>
          </w:tcPr>
          <w:p w:rsidR="00764662" w:rsidRPr="00E1729F" w:rsidRDefault="00764662" w:rsidP="00E1729F">
            <w:pPr>
              <w:jc w:val="both"/>
              <w:rPr>
                <w:b/>
                <w:sz w:val="18"/>
                <w:szCs w:val="1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5783"/>
              <w:gridCol w:w="3778"/>
            </w:tblGrid>
            <w:tr w:rsidR="006637A8">
              <w:tc>
                <w:tcPr>
                  <w:tcW w:w="900" w:type="dxa"/>
                </w:tcPr>
                <w:p w:rsidR="006637A8" w:rsidRDefault="007E7B6B">
                  <w:r>
                    <w:rPr>
                      <w:b/>
                      <w:sz w:val="18"/>
                    </w:rPr>
                    <w:t>Ред.бр.</w:t>
                  </w:r>
                </w:p>
              </w:tc>
              <w:tc>
                <w:tcPr>
                  <w:tcW w:w="6000" w:type="dxa"/>
                </w:tcPr>
                <w:p w:rsidR="006637A8" w:rsidRDefault="007E7B6B">
                  <w:r>
                    <w:rPr>
                      <w:b/>
                      <w:sz w:val="18"/>
                    </w:rPr>
                    <w:t>Понудувач</w:t>
                  </w:r>
                </w:p>
              </w:tc>
              <w:tc>
                <w:tcPr>
                  <w:tcW w:w="6000" w:type="dxa"/>
                </w:tcPr>
                <w:p w:rsidR="006637A8" w:rsidRDefault="007E7B6B">
                  <w:r>
                    <w:rPr>
                      <w:b/>
                      <w:sz w:val="18"/>
                    </w:rPr>
                    <w:t>Цена</w:t>
                  </w:r>
                </w:p>
              </w:tc>
            </w:tr>
            <w:tr w:rsidR="006637A8">
              <w:tc>
                <w:tcPr>
                  <w:tcW w:w="900" w:type="dxa"/>
                </w:tcPr>
                <w:p w:rsidR="006637A8" w:rsidRDefault="007E7B6B">
                  <w:r>
                    <w:rPr>
                      <w:sz w:val="18"/>
                    </w:rPr>
                    <w:t>1</w:t>
                  </w:r>
                </w:p>
              </w:tc>
              <w:tc>
                <w:tcPr>
                  <w:tcW w:w="0" w:type="auto"/>
                </w:tcPr>
                <w:p w:rsidR="006637A8" w:rsidRDefault="007E7B6B">
                  <w:r>
                    <w:rPr>
                      <w:sz w:val="18"/>
                    </w:rPr>
                    <w:t>Друштво за трговија на големо и мало и услуги во прометот КОПЕНС ИНТЕРНАЦИОНАЛ ДОО увоз-извоз Скопје</w:t>
                  </w:r>
                </w:p>
              </w:tc>
              <w:tc>
                <w:tcPr>
                  <w:tcW w:w="0" w:type="auto"/>
                </w:tcPr>
                <w:p w:rsidR="006637A8" w:rsidRDefault="007E7B6B">
                  <w:r>
                    <w:rPr>
                      <w:sz w:val="18"/>
                    </w:rPr>
                    <w:t>9.980.000,00</w:t>
                  </w:r>
                </w:p>
              </w:tc>
            </w:tr>
          </w:tbl>
          <w:p w:rsidR="006637A8" w:rsidRDefault="006637A8"/>
        </w:tc>
      </w:tr>
    </w:tbl>
    <w:p w:rsidR="00510B36" w:rsidRDefault="00510B36" w:rsidP="00510B36">
      <w:pPr>
        <w:rPr>
          <w:b/>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631"/>
      </w:tblGrid>
      <w:tr w:rsidR="00B025B5" w:rsidRPr="00E1729F" w:rsidTr="00422508">
        <w:trPr>
          <w:trHeight w:val="273"/>
        </w:trPr>
        <w:tc>
          <w:tcPr>
            <w:tcW w:w="10631" w:type="dxa"/>
          </w:tcPr>
          <w:p w:rsidR="00B025B5" w:rsidRPr="00E1729F" w:rsidRDefault="00B025B5" w:rsidP="00483EE7">
            <w:pPr>
              <w:jc w:val="both"/>
              <w:rPr>
                <w:b/>
                <w:sz w:val="18"/>
                <w:szCs w:val="18"/>
                <w:lang w:val="en-US"/>
              </w:rPr>
            </w:pPr>
            <w:bookmarkStart w:id="5" w:name="bestBidForLot"/>
            <w:bookmarkEnd w:id="5"/>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405"/>
            </w:tblGrid>
            <w:tr w:rsidR="006637A8">
              <w:tc>
                <w:tcPr>
                  <w:tcW w:w="0" w:type="auto"/>
                </w:tcPr>
                <w:p w:rsidR="006637A8" w:rsidRDefault="007E7B6B" w:rsidP="00C033E0">
                  <w:r>
                    <w:rPr>
                      <w:b/>
                      <w:sz w:val="18"/>
                    </w:rPr>
                    <w:t>17. Предлог за избор на најповолна понуда</w:t>
                  </w:r>
                </w:p>
              </w:tc>
            </w:tr>
            <w:tr w:rsidR="006637A8">
              <w:tc>
                <w:tcPr>
                  <w:tcW w:w="0" w:type="auto"/>
                </w:tcPr>
                <w:p w:rsidR="006637A8" w:rsidRDefault="006637A8"/>
              </w:tc>
            </w:tr>
            <w:tr w:rsidR="006637A8">
              <w:tc>
                <w:tcPr>
                  <w:tcW w:w="0" w:type="auto"/>
                </w:tcPr>
                <w:p w:rsidR="006637A8" w:rsidRDefault="007E7B6B" w:rsidP="00C033E0">
                  <w:r>
                    <w:rPr>
                      <w:sz w:val="18"/>
                    </w:rPr>
                    <w:t>Врз основа на извршеното конечно бодување и рангирање на понудите, комисијата, согласно член 140 став 9 од Законот за јавните набавки, го доставува следниов предлог за избор на н</w:t>
                  </w:r>
                  <w:r w:rsidR="00C033E0">
                    <w:rPr>
                      <w:sz w:val="18"/>
                    </w:rPr>
                    <w:t>ајповолна понуда</w:t>
                  </w:r>
                  <w:r>
                    <w:rPr>
                      <w:sz w:val="18"/>
                    </w:rPr>
                    <w:t>:</w:t>
                  </w:r>
                </w:p>
              </w:tc>
            </w:tr>
            <w:tr w:rsidR="006637A8">
              <w:tc>
                <w:tcPr>
                  <w:tcW w:w="0" w:type="auto"/>
                </w:tcPr>
                <w:p w:rsidR="006637A8" w:rsidRDefault="006637A8"/>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7"/>
                    <w:gridCol w:w="4420"/>
                  </w:tblGrid>
                  <w:tr w:rsidR="00C033E0" w:rsidTr="00C033E0">
                    <w:trPr>
                      <w:trHeight w:val="214"/>
                    </w:trPr>
                    <w:tc>
                      <w:tcPr>
                        <w:tcW w:w="5285" w:type="dxa"/>
                      </w:tcPr>
                      <w:p w:rsidR="00C033E0" w:rsidRDefault="00C033E0">
                        <w:r>
                          <w:rPr>
                            <w:sz w:val="18"/>
                          </w:rPr>
                          <w:t>Дел/делови</w:t>
                        </w:r>
                      </w:p>
                    </w:tc>
                    <w:tc>
                      <w:tcPr>
                        <w:tcW w:w="4362" w:type="dxa"/>
                      </w:tcPr>
                      <w:p w:rsidR="00C033E0" w:rsidRDefault="00C033E0">
                        <w:r>
                          <w:rPr>
                            <w:sz w:val="18"/>
                          </w:rPr>
                          <w:t>Понудувач</w:t>
                        </w:r>
                      </w:p>
                    </w:tc>
                  </w:tr>
                  <w:tr w:rsidR="00C033E0" w:rsidTr="00C033E0">
                    <w:trPr>
                      <w:trHeight w:val="292"/>
                    </w:trPr>
                    <w:tc>
                      <w:tcPr>
                        <w:tcW w:w="0" w:type="auto"/>
                      </w:tcPr>
                      <w:p w:rsidR="00C033E0" w:rsidRDefault="00C033E0">
                        <w:r w:rsidRPr="00075D5D">
                          <w:rPr>
                            <w:b/>
                            <w:sz w:val="18"/>
                            <w:szCs w:val="18"/>
                          </w:rPr>
                          <w:t>ХРАНА ЗА КАЛИФОРНИСКА ПАСТРМКА</w:t>
                        </w:r>
                      </w:p>
                    </w:tc>
                    <w:tc>
                      <w:tcPr>
                        <w:tcW w:w="0" w:type="auto"/>
                      </w:tcPr>
                      <w:p w:rsidR="00C033E0" w:rsidRDefault="00C033E0">
                        <w:r>
                          <w:rPr>
                            <w:sz w:val="18"/>
                          </w:rPr>
                          <w:t>КОПЕНС ИНТЕРНАЦИОНАЛ ДОО увоз-извоз Скопје</w:t>
                        </w:r>
                      </w:p>
                    </w:tc>
                  </w:tr>
                </w:tbl>
                <w:p w:rsidR="006637A8" w:rsidRDefault="006637A8"/>
              </w:tc>
            </w:tr>
          </w:tbl>
          <w:p w:rsidR="006637A8" w:rsidRDefault="006637A8"/>
        </w:tc>
      </w:tr>
    </w:tbl>
    <w:p w:rsidR="00B025B5" w:rsidRPr="00886B04" w:rsidRDefault="00B025B5" w:rsidP="00510B36">
      <w:pPr>
        <w:rPr>
          <w:b/>
          <w:sz w:val="18"/>
          <w:szCs w:val="18"/>
        </w:rPr>
      </w:pPr>
    </w:p>
    <w:p w:rsidR="00510B36" w:rsidRDefault="00510B36" w:rsidP="00510B36">
      <w:pPr>
        <w:rPr>
          <w:sz w:val="18"/>
          <w:szCs w:val="18"/>
        </w:rPr>
      </w:pPr>
    </w:p>
    <w:p w:rsidR="00E00C9D" w:rsidRDefault="00E00C9D" w:rsidP="00510B36">
      <w:pPr>
        <w:rPr>
          <w:sz w:val="18"/>
          <w:szCs w:val="18"/>
        </w:rPr>
      </w:pPr>
    </w:p>
    <w:p w:rsidR="00E00C9D" w:rsidRDefault="00E00C9D" w:rsidP="00510B36">
      <w:pPr>
        <w:rPr>
          <w:sz w:val="18"/>
          <w:szCs w:val="18"/>
        </w:rPr>
      </w:pPr>
    </w:p>
    <w:p w:rsidR="00E00C9D" w:rsidRPr="00886B04" w:rsidRDefault="00E00C9D" w:rsidP="00510B36">
      <w:pPr>
        <w:rPr>
          <w:sz w:val="18"/>
          <w:szCs w:val="18"/>
        </w:rPr>
      </w:pPr>
    </w:p>
    <w:p w:rsidR="008B1870" w:rsidRPr="00886B04" w:rsidRDefault="008B1870" w:rsidP="00510B36">
      <w:pPr>
        <w:jc w:val="both"/>
        <w:rPr>
          <w:b/>
          <w:sz w:val="18"/>
          <w:szCs w:val="18"/>
          <w:lang w:val="en-US"/>
        </w:rPr>
      </w:pPr>
    </w:p>
    <w:p w:rsidR="00510B36" w:rsidRPr="00886B04" w:rsidRDefault="000060FD" w:rsidP="00510B36">
      <w:pPr>
        <w:jc w:val="both"/>
        <w:rPr>
          <w:sz w:val="18"/>
          <w:szCs w:val="18"/>
        </w:rPr>
      </w:pPr>
      <w:r>
        <w:rPr>
          <w:b/>
          <w:sz w:val="18"/>
          <w:szCs w:val="18"/>
        </w:rPr>
        <w:t>18</w:t>
      </w:r>
      <w:r w:rsidR="00886B04" w:rsidRPr="00886B04">
        <w:rPr>
          <w:b/>
          <w:sz w:val="18"/>
          <w:szCs w:val="18"/>
        </w:rPr>
        <w:t>.</w:t>
      </w:r>
      <w:r w:rsidR="00886B04" w:rsidRPr="00886B04">
        <w:rPr>
          <w:sz w:val="18"/>
          <w:szCs w:val="18"/>
        </w:rPr>
        <w:t xml:space="preserve"> </w:t>
      </w:r>
      <w:r w:rsidR="00886B04" w:rsidRPr="00886B04">
        <w:rPr>
          <w:b/>
          <w:sz w:val="18"/>
          <w:szCs w:val="18"/>
        </w:rPr>
        <w:t>Комисија за јавни набавки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476"/>
        <w:gridCol w:w="3717"/>
        <w:gridCol w:w="1910"/>
      </w:tblGrid>
      <w:tr w:rsidR="00510B36" w:rsidRPr="000C04E4">
        <w:tc>
          <w:tcPr>
            <w:tcW w:w="271" w:type="pct"/>
          </w:tcPr>
          <w:p w:rsidR="00510B36" w:rsidRPr="000C04E4" w:rsidRDefault="00510B36" w:rsidP="000C04E4">
            <w:pPr>
              <w:jc w:val="both"/>
              <w:rPr>
                <w:sz w:val="18"/>
                <w:szCs w:val="18"/>
              </w:rPr>
            </w:pPr>
            <w:bookmarkStart w:id="6" w:name="commission"/>
            <w:bookmarkEnd w:id="6"/>
          </w:p>
        </w:tc>
        <w:tc>
          <w:tcPr>
            <w:tcW w:w="2095" w:type="pct"/>
          </w:tcPr>
          <w:p w:rsidR="00510B36" w:rsidRPr="000C04E4" w:rsidRDefault="00886B04" w:rsidP="000C04E4">
            <w:pPr>
              <w:jc w:val="center"/>
              <w:rPr>
                <w:b/>
                <w:sz w:val="18"/>
                <w:szCs w:val="18"/>
              </w:rPr>
            </w:pPr>
            <w:r w:rsidRPr="000C04E4">
              <w:rPr>
                <w:b/>
                <w:sz w:val="18"/>
                <w:szCs w:val="18"/>
              </w:rPr>
              <w:t>СОСТАВ</w:t>
            </w:r>
          </w:p>
        </w:tc>
        <w:tc>
          <w:tcPr>
            <w:tcW w:w="1740" w:type="pct"/>
          </w:tcPr>
          <w:p w:rsidR="00510B36" w:rsidRPr="000C04E4" w:rsidRDefault="00886B04" w:rsidP="000C04E4">
            <w:pPr>
              <w:jc w:val="center"/>
              <w:rPr>
                <w:b/>
                <w:sz w:val="18"/>
                <w:szCs w:val="18"/>
              </w:rPr>
            </w:pPr>
            <w:r w:rsidRPr="000C04E4">
              <w:rPr>
                <w:b/>
                <w:sz w:val="18"/>
                <w:szCs w:val="18"/>
              </w:rPr>
              <w:t>ИМЕ И ПРЕЗИМЕ</w:t>
            </w:r>
          </w:p>
        </w:tc>
        <w:tc>
          <w:tcPr>
            <w:tcW w:w="894" w:type="pct"/>
            <w:shd w:val="clear" w:color="auto" w:fill="auto"/>
          </w:tcPr>
          <w:p w:rsidR="00510B36" w:rsidRPr="00646419" w:rsidRDefault="00886B04" w:rsidP="00E00C9D">
            <w:pPr>
              <w:jc w:val="center"/>
              <w:rPr>
                <w:b/>
                <w:sz w:val="18"/>
                <w:szCs w:val="18"/>
                <w:lang w:val="en-US"/>
              </w:rPr>
            </w:pPr>
            <w:r w:rsidRPr="000C04E4">
              <w:rPr>
                <w:b/>
                <w:sz w:val="18"/>
                <w:szCs w:val="18"/>
              </w:rPr>
              <w:t>ПОТПИС</w:t>
            </w:r>
            <w:r w:rsidR="00796772">
              <w:rPr>
                <w:rStyle w:val="FootnoteReference"/>
                <w:b/>
                <w:sz w:val="18"/>
                <w:szCs w:val="18"/>
              </w:rPr>
              <w:footnoteReference w:id="2"/>
            </w:r>
          </w:p>
        </w:tc>
      </w:tr>
      <w:tr w:rsidR="00510B36" w:rsidRPr="000C04E4">
        <w:tc>
          <w:tcPr>
            <w:tcW w:w="271" w:type="pct"/>
          </w:tcPr>
          <w:p w:rsidR="006637A8" w:rsidRDefault="007E7B6B">
            <w:r>
              <w:rPr>
                <w:sz w:val="18"/>
              </w:rPr>
              <w:t>1</w:t>
            </w:r>
          </w:p>
        </w:tc>
        <w:tc>
          <w:tcPr>
            <w:tcW w:w="2095" w:type="pct"/>
          </w:tcPr>
          <w:p w:rsidR="006637A8" w:rsidRDefault="007E7B6B">
            <w:r>
              <w:rPr>
                <w:sz w:val="18"/>
              </w:rPr>
              <w:t>Претседател</w:t>
            </w:r>
          </w:p>
        </w:tc>
        <w:tc>
          <w:tcPr>
            <w:tcW w:w="1740" w:type="pct"/>
          </w:tcPr>
          <w:p w:rsidR="006637A8" w:rsidRDefault="007E7B6B">
            <w:pPr>
              <w:rPr>
                <w:sz w:val="18"/>
              </w:rPr>
            </w:pPr>
            <w:r>
              <w:rPr>
                <w:sz w:val="18"/>
              </w:rPr>
              <w:t>Љупчо Јанкуловски</w:t>
            </w:r>
          </w:p>
          <w:p w:rsidR="00C033E0" w:rsidRDefault="00C033E0"/>
        </w:tc>
        <w:tc>
          <w:tcPr>
            <w:tcW w:w="894" w:type="pct"/>
            <w:shd w:val="clear" w:color="auto" w:fill="auto"/>
          </w:tcPr>
          <w:p w:rsidR="006637A8" w:rsidRDefault="006637A8"/>
        </w:tc>
      </w:tr>
      <w:tr w:rsidR="00510B36" w:rsidRPr="000C04E4">
        <w:tc>
          <w:tcPr>
            <w:tcW w:w="271" w:type="pct"/>
          </w:tcPr>
          <w:p w:rsidR="006637A8" w:rsidRDefault="007E7B6B">
            <w:r>
              <w:rPr>
                <w:sz w:val="18"/>
              </w:rPr>
              <w:t>2</w:t>
            </w:r>
          </w:p>
        </w:tc>
        <w:tc>
          <w:tcPr>
            <w:tcW w:w="2095" w:type="pct"/>
          </w:tcPr>
          <w:p w:rsidR="006637A8" w:rsidRDefault="007E7B6B">
            <w:r>
              <w:rPr>
                <w:sz w:val="18"/>
              </w:rPr>
              <w:t>Член</w:t>
            </w:r>
          </w:p>
        </w:tc>
        <w:tc>
          <w:tcPr>
            <w:tcW w:w="1740" w:type="pct"/>
          </w:tcPr>
          <w:p w:rsidR="006637A8" w:rsidRDefault="007E7B6B">
            <w:pPr>
              <w:rPr>
                <w:sz w:val="18"/>
              </w:rPr>
            </w:pPr>
            <w:r>
              <w:rPr>
                <w:sz w:val="18"/>
              </w:rPr>
              <w:t>Марина Димитровска</w:t>
            </w:r>
          </w:p>
          <w:p w:rsidR="00C033E0" w:rsidRDefault="00C033E0"/>
        </w:tc>
        <w:tc>
          <w:tcPr>
            <w:tcW w:w="894" w:type="pct"/>
            <w:shd w:val="clear" w:color="auto" w:fill="auto"/>
          </w:tcPr>
          <w:p w:rsidR="006637A8" w:rsidRDefault="006637A8"/>
        </w:tc>
      </w:tr>
      <w:tr w:rsidR="00510B36" w:rsidRPr="000C04E4">
        <w:tc>
          <w:tcPr>
            <w:tcW w:w="271" w:type="pct"/>
          </w:tcPr>
          <w:p w:rsidR="006637A8" w:rsidRDefault="007E7B6B">
            <w:r>
              <w:rPr>
                <w:sz w:val="18"/>
              </w:rPr>
              <w:t>3</w:t>
            </w:r>
          </w:p>
        </w:tc>
        <w:tc>
          <w:tcPr>
            <w:tcW w:w="2095" w:type="pct"/>
          </w:tcPr>
          <w:p w:rsidR="006637A8" w:rsidRDefault="007E7B6B">
            <w:r>
              <w:rPr>
                <w:sz w:val="18"/>
              </w:rPr>
              <w:t>Член</w:t>
            </w:r>
          </w:p>
        </w:tc>
        <w:tc>
          <w:tcPr>
            <w:tcW w:w="1740" w:type="pct"/>
          </w:tcPr>
          <w:p w:rsidR="006637A8" w:rsidRDefault="007E7B6B">
            <w:pPr>
              <w:rPr>
                <w:sz w:val="18"/>
              </w:rPr>
            </w:pPr>
            <w:r>
              <w:rPr>
                <w:sz w:val="18"/>
              </w:rPr>
              <w:t>Љупчо Минчевски</w:t>
            </w:r>
          </w:p>
          <w:p w:rsidR="00C033E0" w:rsidRDefault="00C033E0"/>
        </w:tc>
        <w:tc>
          <w:tcPr>
            <w:tcW w:w="894" w:type="pct"/>
            <w:shd w:val="clear" w:color="auto" w:fill="auto"/>
          </w:tcPr>
          <w:p w:rsidR="006637A8" w:rsidRDefault="006637A8"/>
        </w:tc>
      </w:tr>
    </w:tbl>
    <w:p w:rsidR="00510B36" w:rsidRPr="00886B04" w:rsidRDefault="00510B36" w:rsidP="00510B36">
      <w:pPr>
        <w:jc w:val="both"/>
        <w:rPr>
          <w:b/>
          <w:sz w:val="18"/>
          <w:szCs w:val="18"/>
        </w:rPr>
        <w:sectPr w:rsidR="00510B36" w:rsidRPr="00886B04" w:rsidSect="00696248">
          <w:footerReference w:type="even" r:id="rId9"/>
          <w:footerReference w:type="default" r:id="rId10"/>
          <w:footnotePr>
            <w:numRestart w:val="eachSect"/>
          </w:footnotePr>
          <w:pgSz w:w="11906" w:h="16838"/>
          <w:pgMar w:top="720" w:right="720" w:bottom="720" w:left="720" w:header="709" w:footer="709" w:gutter="0"/>
          <w:cols w:space="708"/>
          <w:docGrid w:linePitch="360"/>
        </w:sectPr>
      </w:pPr>
    </w:p>
    <w:p w:rsidR="00510B36" w:rsidRPr="00886B04" w:rsidRDefault="00886B04" w:rsidP="00510B36">
      <w:pPr>
        <w:jc w:val="both"/>
        <w:rPr>
          <w:b/>
          <w:sz w:val="18"/>
          <w:szCs w:val="18"/>
        </w:rPr>
      </w:pPr>
      <w:r w:rsidRPr="00886B04">
        <w:rPr>
          <w:b/>
          <w:sz w:val="18"/>
          <w:szCs w:val="18"/>
        </w:rPr>
        <w:lastRenderedPageBreak/>
        <w:t>ПРИЛОГ А - ОТВОРЕНА ПОСТАПКА</w:t>
      </w:r>
    </w:p>
    <w:p w:rsidR="00510B36" w:rsidRPr="00886B04" w:rsidRDefault="00510B36" w:rsidP="00510B36">
      <w:pPr>
        <w:jc w:val="both"/>
        <w:rPr>
          <w:sz w:val="18"/>
          <w:szCs w:val="18"/>
          <w:lang w:val="en-US"/>
        </w:rPr>
      </w:pPr>
    </w:p>
    <w:p w:rsidR="00510B36" w:rsidRPr="00886B04" w:rsidRDefault="00510B36" w:rsidP="00510B36">
      <w:pPr>
        <w:jc w:val="both"/>
        <w:rPr>
          <w:sz w:val="18"/>
          <w:szCs w:val="18"/>
          <w:lang w:val="en-US"/>
        </w:rPr>
      </w:pPr>
    </w:p>
    <w:p w:rsidR="00510B36" w:rsidRDefault="00886B04" w:rsidP="00510B36">
      <w:pPr>
        <w:jc w:val="both"/>
        <w:rPr>
          <w:b/>
          <w:sz w:val="18"/>
          <w:szCs w:val="18"/>
        </w:rPr>
      </w:pPr>
      <w:r w:rsidRPr="00886B04">
        <w:rPr>
          <w:b/>
          <w:sz w:val="18"/>
          <w:szCs w:val="18"/>
        </w:rPr>
        <w:t>1. Критериуми за утврдување на способноста на понудувачите во отворена постапка</w:t>
      </w:r>
      <w:r w:rsidR="009227D4">
        <w:rPr>
          <w:rStyle w:val="FootnoteReference"/>
          <w:b/>
          <w:sz w:val="18"/>
          <w:szCs w:val="18"/>
        </w:rPr>
        <w:footnoteReference w:id="3"/>
      </w:r>
    </w:p>
    <w:p w:rsidR="00510B36" w:rsidRDefault="00510B36" w:rsidP="00510B36">
      <w:pPr>
        <w:rPr>
          <w:sz w:val="18"/>
          <w:szCs w:val="18"/>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632"/>
      </w:tblGrid>
      <w:tr w:rsidR="00506FA7" w:rsidRPr="00F056D8" w:rsidTr="00696248">
        <w:tc>
          <w:tcPr>
            <w:tcW w:w="10632" w:type="dxa"/>
          </w:tcPr>
          <w:p w:rsidR="00506FA7" w:rsidRPr="00F056D8" w:rsidRDefault="00506FA7" w:rsidP="00510B36">
            <w:pPr>
              <w:rPr>
                <w:sz w:val="18"/>
                <w:szCs w:val="18"/>
                <w:lang w:val="en-US"/>
              </w:rPr>
            </w:pPr>
            <w:bookmarkStart w:id="7" w:name="bidability"/>
            <w:bookmarkEnd w:id="7"/>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406"/>
            </w:tblGrid>
            <w:tr w:rsidR="006637A8">
              <w:tc>
                <w:tcPr>
                  <w:tcW w:w="0" w:type="auto"/>
                </w:tcPr>
                <w:p w:rsidR="006637A8" w:rsidRDefault="006637A8"/>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180"/>
                  </w:tblGrid>
                  <w:tr w:rsidR="006637A8">
                    <w:tc>
                      <w:tcPr>
                        <w:tcW w:w="0" w:type="auto"/>
                      </w:tcPr>
                      <w:p w:rsidR="006637A8" w:rsidRDefault="006637A8"/>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54"/>
                        </w:tblGrid>
                        <w:tr w:rsidR="006637A8">
                          <w:trPr>
                            <w:trHeight w:val="40"/>
                          </w:trPr>
                          <w:tc>
                            <w:tcPr>
                              <w:tcW w:w="0" w:type="auto"/>
                              <w:vAlign w:val="bottom"/>
                            </w:tcPr>
                            <w:p w:rsidR="006637A8" w:rsidRDefault="007E7B6B">
                              <w:r>
                                <w:rPr>
                                  <w:b/>
                                  <w:sz w:val="18"/>
                                </w:rPr>
                                <w:t>1.1 Понудувач: Друштво за трговија на големо и мало и услуги во прометот КОПЕНС ИНТЕРНАЦИОНАЛ ДОО увоз-извоз Скопје</w:t>
                              </w:r>
                            </w:p>
                          </w:tc>
                        </w:tr>
                        <w:tr w:rsidR="006637A8">
                          <w:tc>
                            <w:tcPr>
                              <w:tcW w:w="0" w:type="auto"/>
                            </w:tcPr>
                            <w:p w:rsidR="006637A8" w:rsidRDefault="006637A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969"/>
                                <w:gridCol w:w="1116"/>
                                <w:gridCol w:w="906"/>
                                <w:gridCol w:w="2626"/>
                              </w:tblGrid>
                              <w:tr w:rsidR="006637A8">
                                <w:tc>
                                  <w:tcPr>
                                    <w:tcW w:w="0" w:type="auto"/>
                                  </w:tcPr>
                                  <w:p w:rsidR="006637A8" w:rsidRDefault="006637A8"/>
                                </w:tc>
                                <w:tc>
                                  <w:tcPr>
                                    <w:tcW w:w="0" w:type="auto"/>
                                  </w:tcPr>
                                  <w:p w:rsidR="006637A8" w:rsidRDefault="007E7B6B">
                                    <w:r>
                                      <w:rPr>
                                        <w:b/>
                                        <w:sz w:val="18"/>
                                      </w:rPr>
                                      <w:t>Доставен</w:t>
                                    </w:r>
                                  </w:p>
                                </w:tc>
                                <w:tc>
                                  <w:tcPr>
                                    <w:tcW w:w="0" w:type="auto"/>
                                  </w:tcPr>
                                  <w:p w:rsidR="006637A8" w:rsidRDefault="007E7B6B">
                                    <w:r>
                                      <w:rPr>
                                        <w:b/>
                                        <w:sz w:val="18"/>
                                      </w:rPr>
                                      <w:t>Комплетен</w:t>
                                    </w:r>
                                  </w:p>
                                </w:tc>
                                <w:tc>
                                  <w:tcPr>
                                    <w:tcW w:w="0" w:type="auto"/>
                                  </w:tcPr>
                                  <w:p w:rsidR="006637A8" w:rsidRDefault="007E7B6B">
                                    <w:r>
                                      <w:rPr>
                                        <w:b/>
                                        <w:sz w:val="18"/>
                                      </w:rPr>
                                      <w:t>Валиден</w:t>
                                    </w:r>
                                  </w:p>
                                </w:tc>
                                <w:tc>
                                  <w:tcPr>
                                    <w:tcW w:w="0" w:type="auto"/>
                                  </w:tcPr>
                                  <w:p w:rsidR="006637A8" w:rsidRDefault="007E7B6B">
                                    <w:r>
                                      <w:rPr>
                                        <w:b/>
                                        <w:sz w:val="18"/>
                                      </w:rPr>
                                      <w:t>Објаснување за валидноста/невалидноста на доставениот документ</w:t>
                                    </w:r>
                                  </w:p>
                                </w:tc>
                              </w:tr>
                              <w:tr w:rsidR="00D4767F" w:rsidTr="00D4767F">
                                <w:tc>
                                  <w:tcPr>
                                    <w:tcW w:w="0" w:type="auto"/>
                                    <w:gridSpan w:val="5"/>
                                  </w:tcPr>
                                  <w:p w:rsidR="006637A8" w:rsidRDefault="007E7B6B">
                                    <w:r>
                                      <w:rPr>
                                        <w:b/>
                                        <w:sz w:val="18"/>
                                      </w:rPr>
                                      <w:t>Документи за докажување на лична состојба</w:t>
                                    </w:r>
                                  </w:p>
                                </w:tc>
                              </w:tr>
                              <w:tr w:rsidR="006637A8">
                                <w:tc>
                                  <w:tcPr>
                                    <w:tcW w:w="0" w:type="auto"/>
                                  </w:tcPr>
                                  <w:p w:rsidR="006637A8" w:rsidRDefault="007E7B6B">
                                    <w:r>
                                      <w:rPr>
                                        <w:sz w:val="18"/>
                                      </w:rPr>
                                      <w:t>Потврда дека не е отворена постапка за стечај од надлежен орган</w:t>
                                    </w:r>
                                  </w:p>
                                </w:tc>
                                <w:tc>
                                  <w:tcPr>
                                    <w:tcW w:w="0" w:type="auto"/>
                                    <w:vAlign w:val="center"/>
                                  </w:tcPr>
                                  <w:p w:rsidR="006637A8" w:rsidRDefault="007E7B6B">
                                    <w:pPr>
                                      <w:jc w:val="center"/>
                                    </w:pPr>
                                    <w:r>
                                      <w:rPr>
                                        <w:sz w:val="18"/>
                                      </w:rPr>
                                      <w:t>Да</w:t>
                                    </w:r>
                                  </w:p>
                                </w:tc>
                                <w:tc>
                                  <w:tcPr>
                                    <w:tcW w:w="0" w:type="auto"/>
                                  </w:tcPr>
                                  <w:p w:rsidR="006637A8" w:rsidRDefault="006637A8"/>
                                </w:tc>
                                <w:tc>
                                  <w:tcPr>
                                    <w:tcW w:w="0" w:type="auto"/>
                                    <w:vAlign w:val="center"/>
                                  </w:tcPr>
                                  <w:p w:rsidR="006637A8" w:rsidRDefault="007E7B6B">
                                    <w:pPr>
                                      <w:jc w:val="center"/>
                                    </w:pPr>
                                    <w:r>
                                      <w:rPr>
                                        <w:sz w:val="18"/>
                                      </w:rPr>
                                      <w:t>Валиден</w:t>
                                    </w:r>
                                  </w:p>
                                </w:tc>
                                <w:tc>
                                  <w:tcPr>
                                    <w:tcW w:w="0" w:type="auto"/>
                                  </w:tcPr>
                                  <w:p w:rsidR="006637A8" w:rsidRDefault="006637A8"/>
                                </w:tc>
                              </w:tr>
                              <w:tr w:rsidR="006637A8">
                                <w:tc>
                                  <w:tcPr>
                                    <w:tcW w:w="0" w:type="auto"/>
                                  </w:tcPr>
                                  <w:p w:rsidR="006637A8" w:rsidRDefault="007E7B6B">
                                    <w:r>
                                      <w:rPr>
                                        <w:sz w:val="18"/>
                                      </w:rPr>
                                      <w:t>Потврда дека не е отворена постапка за ликвидација од надлежен орган</w:t>
                                    </w:r>
                                  </w:p>
                                </w:tc>
                                <w:tc>
                                  <w:tcPr>
                                    <w:tcW w:w="0" w:type="auto"/>
                                    <w:vAlign w:val="center"/>
                                  </w:tcPr>
                                  <w:p w:rsidR="006637A8" w:rsidRDefault="007E7B6B">
                                    <w:pPr>
                                      <w:jc w:val="center"/>
                                    </w:pPr>
                                    <w:r>
                                      <w:rPr>
                                        <w:sz w:val="18"/>
                                      </w:rPr>
                                      <w:t>Да</w:t>
                                    </w:r>
                                  </w:p>
                                </w:tc>
                                <w:tc>
                                  <w:tcPr>
                                    <w:tcW w:w="0" w:type="auto"/>
                                  </w:tcPr>
                                  <w:p w:rsidR="006637A8" w:rsidRDefault="006637A8"/>
                                </w:tc>
                                <w:tc>
                                  <w:tcPr>
                                    <w:tcW w:w="0" w:type="auto"/>
                                    <w:vAlign w:val="center"/>
                                  </w:tcPr>
                                  <w:p w:rsidR="006637A8" w:rsidRDefault="007E7B6B">
                                    <w:pPr>
                                      <w:jc w:val="center"/>
                                    </w:pPr>
                                    <w:r>
                                      <w:rPr>
                                        <w:sz w:val="18"/>
                                      </w:rPr>
                                      <w:t>Валиден</w:t>
                                    </w:r>
                                  </w:p>
                                </w:tc>
                                <w:tc>
                                  <w:tcPr>
                                    <w:tcW w:w="0" w:type="auto"/>
                                  </w:tcPr>
                                  <w:p w:rsidR="006637A8" w:rsidRDefault="006637A8"/>
                                </w:tc>
                              </w:tr>
                              <w:tr w:rsidR="006637A8">
                                <w:tc>
                                  <w:tcPr>
                                    <w:tcW w:w="0" w:type="auto"/>
                                  </w:tcPr>
                                  <w:p w:rsidR="006637A8" w:rsidRDefault="007E7B6B">
                                    <w:r>
                                      <w:rPr>
                                        <w:sz w:val="18"/>
                                      </w:rPr>
                                      <w:t>Потврда од Регистарот на казни за сторени кривични дела на правните лица дека не му е изречена споредна казна забрана за учество во постапки за јавен повик, доделување на договори за јавна набавка и договори за јавно-приватно партнерство</w:t>
                                    </w:r>
                                  </w:p>
                                </w:tc>
                                <w:tc>
                                  <w:tcPr>
                                    <w:tcW w:w="0" w:type="auto"/>
                                    <w:vAlign w:val="center"/>
                                  </w:tcPr>
                                  <w:p w:rsidR="006637A8" w:rsidRDefault="007E7B6B">
                                    <w:pPr>
                                      <w:jc w:val="center"/>
                                    </w:pPr>
                                    <w:r>
                                      <w:rPr>
                                        <w:sz w:val="18"/>
                                      </w:rPr>
                                      <w:t>Да</w:t>
                                    </w:r>
                                  </w:p>
                                </w:tc>
                                <w:tc>
                                  <w:tcPr>
                                    <w:tcW w:w="0" w:type="auto"/>
                                  </w:tcPr>
                                  <w:p w:rsidR="006637A8" w:rsidRDefault="006637A8"/>
                                </w:tc>
                                <w:tc>
                                  <w:tcPr>
                                    <w:tcW w:w="0" w:type="auto"/>
                                    <w:vAlign w:val="center"/>
                                  </w:tcPr>
                                  <w:p w:rsidR="006637A8" w:rsidRDefault="007E7B6B">
                                    <w:pPr>
                                      <w:jc w:val="center"/>
                                    </w:pPr>
                                    <w:r>
                                      <w:rPr>
                                        <w:sz w:val="18"/>
                                      </w:rPr>
                                      <w:t>Валиден</w:t>
                                    </w:r>
                                  </w:p>
                                </w:tc>
                                <w:tc>
                                  <w:tcPr>
                                    <w:tcW w:w="0" w:type="auto"/>
                                  </w:tcPr>
                                  <w:p w:rsidR="006637A8" w:rsidRDefault="006637A8"/>
                                </w:tc>
                              </w:tr>
                              <w:tr w:rsidR="006637A8">
                                <w:tc>
                                  <w:tcPr>
                                    <w:tcW w:w="0" w:type="auto"/>
                                  </w:tcPr>
                                  <w:p w:rsidR="006637A8" w:rsidRDefault="007E7B6B">
                                    <w:r>
                                      <w:rPr>
                                        <w:sz w:val="18"/>
                                      </w:rPr>
                                      <w:t>Потврда од Регистарот на казни за сторени кривични дела на правните лица дека не му е изречена споредна казна привремена или трајна забрана за вршење на одделна дејност</w:t>
                                    </w:r>
                                  </w:p>
                                </w:tc>
                                <w:tc>
                                  <w:tcPr>
                                    <w:tcW w:w="0" w:type="auto"/>
                                    <w:vAlign w:val="center"/>
                                  </w:tcPr>
                                  <w:p w:rsidR="006637A8" w:rsidRDefault="007E7B6B">
                                    <w:pPr>
                                      <w:jc w:val="center"/>
                                    </w:pPr>
                                    <w:r>
                                      <w:rPr>
                                        <w:sz w:val="18"/>
                                      </w:rPr>
                                      <w:t>Да</w:t>
                                    </w:r>
                                  </w:p>
                                </w:tc>
                                <w:tc>
                                  <w:tcPr>
                                    <w:tcW w:w="0" w:type="auto"/>
                                  </w:tcPr>
                                  <w:p w:rsidR="006637A8" w:rsidRDefault="006637A8"/>
                                </w:tc>
                                <w:tc>
                                  <w:tcPr>
                                    <w:tcW w:w="0" w:type="auto"/>
                                    <w:vAlign w:val="center"/>
                                  </w:tcPr>
                                  <w:p w:rsidR="006637A8" w:rsidRDefault="007E7B6B">
                                    <w:pPr>
                                      <w:jc w:val="center"/>
                                    </w:pPr>
                                    <w:r>
                                      <w:rPr>
                                        <w:sz w:val="18"/>
                                      </w:rPr>
                                      <w:t>Валиден</w:t>
                                    </w:r>
                                  </w:p>
                                </w:tc>
                                <w:tc>
                                  <w:tcPr>
                                    <w:tcW w:w="0" w:type="auto"/>
                                  </w:tcPr>
                                  <w:p w:rsidR="006637A8" w:rsidRDefault="006637A8"/>
                                </w:tc>
                              </w:tr>
                              <w:tr w:rsidR="006637A8">
                                <w:tc>
                                  <w:tcPr>
                                    <w:tcW w:w="0" w:type="auto"/>
                                  </w:tcPr>
                                  <w:p w:rsidR="006637A8" w:rsidRDefault="007E7B6B">
                                    <w:r>
                                      <w:rPr>
                                        <w:sz w:val="18"/>
                                      </w:rPr>
                                      <w:t>Уверение дека со правосилна пресуда не му е изречена прекршочна санкција - забрана за вршење на професија, дејност или должност, односно привремена забрана за вршење одделна дејност</w:t>
                                    </w:r>
                                  </w:p>
                                </w:tc>
                                <w:tc>
                                  <w:tcPr>
                                    <w:tcW w:w="0" w:type="auto"/>
                                    <w:vAlign w:val="center"/>
                                  </w:tcPr>
                                  <w:p w:rsidR="006637A8" w:rsidRDefault="007E7B6B">
                                    <w:pPr>
                                      <w:jc w:val="center"/>
                                    </w:pPr>
                                    <w:r>
                                      <w:rPr>
                                        <w:sz w:val="18"/>
                                      </w:rPr>
                                      <w:t>Да</w:t>
                                    </w:r>
                                  </w:p>
                                </w:tc>
                                <w:tc>
                                  <w:tcPr>
                                    <w:tcW w:w="0" w:type="auto"/>
                                  </w:tcPr>
                                  <w:p w:rsidR="006637A8" w:rsidRDefault="006637A8"/>
                                </w:tc>
                                <w:tc>
                                  <w:tcPr>
                                    <w:tcW w:w="0" w:type="auto"/>
                                    <w:vAlign w:val="center"/>
                                  </w:tcPr>
                                  <w:p w:rsidR="006637A8" w:rsidRDefault="007E7B6B">
                                    <w:pPr>
                                      <w:jc w:val="center"/>
                                    </w:pPr>
                                    <w:r>
                                      <w:rPr>
                                        <w:sz w:val="18"/>
                                      </w:rPr>
                                      <w:t>Валиден</w:t>
                                    </w:r>
                                  </w:p>
                                </w:tc>
                                <w:tc>
                                  <w:tcPr>
                                    <w:tcW w:w="0" w:type="auto"/>
                                  </w:tcPr>
                                  <w:p w:rsidR="006637A8" w:rsidRDefault="006637A8"/>
                                </w:tc>
                              </w:tr>
                              <w:tr w:rsidR="006637A8">
                                <w:tc>
                                  <w:tcPr>
                                    <w:tcW w:w="0" w:type="auto"/>
                                  </w:tcPr>
                                  <w:p w:rsidR="006637A8" w:rsidRDefault="007E7B6B">
                                    <w:r>
                                      <w:rPr>
                                        <w:sz w:val="18"/>
                                      </w:rPr>
                                      <w:t>Потврда за платени даноци, придонеси и други јавни давачки од надлежен орган од земјата каде економскиот оператор е регистриран</w:t>
                                    </w:r>
                                  </w:p>
                                </w:tc>
                                <w:tc>
                                  <w:tcPr>
                                    <w:tcW w:w="0" w:type="auto"/>
                                    <w:vAlign w:val="center"/>
                                  </w:tcPr>
                                  <w:p w:rsidR="006637A8" w:rsidRDefault="007E7B6B">
                                    <w:pPr>
                                      <w:jc w:val="center"/>
                                    </w:pPr>
                                    <w:r>
                                      <w:rPr>
                                        <w:sz w:val="18"/>
                                      </w:rPr>
                                      <w:t>Да</w:t>
                                    </w:r>
                                  </w:p>
                                </w:tc>
                                <w:tc>
                                  <w:tcPr>
                                    <w:tcW w:w="0" w:type="auto"/>
                                  </w:tcPr>
                                  <w:p w:rsidR="006637A8" w:rsidRDefault="006637A8"/>
                                </w:tc>
                                <w:tc>
                                  <w:tcPr>
                                    <w:tcW w:w="0" w:type="auto"/>
                                    <w:vAlign w:val="center"/>
                                  </w:tcPr>
                                  <w:p w:rsidR="006637A8" w:rsidRDefault="007E7B6B">
                                    <w:pPr>
                                      <w:jc w:val="center"/>
                                    </w:pPr>
                                    <w:r>
                                      <w:rPr>
                                        <w:sz w:val="18"/>
                                      </w:rPr>
                                      <w:t>Валиден</w:t>
                                    </w:r>
                                  </w:p>
                                </w:tc>
                                <w:tc>
                                  <w:tcPr>
                                    <w:tcW w:w="0" w:type="auto"/>
                                  </w:tcPr>
                                  <w:p w:rsidR="006637A8" w:rsidRDefault="006637A8"/>
                                </w:tc>
                              </w:tr>
                              <w:tr w:rsidR="006637A8">
                                <w:tc>
                                  <w:tcPr>
                                    <w:tcW w:w="0" w:type="auto"/>
                                  </w:tcPr>
                                  <w:p w:rsidR="006637A8" w:rsidRDefault="007E7B6B">
                                    <w:r>
                                      <w:rPr>
                                        <w:sz w:val="18"/>
                                      </w:rPr>
                                      <w:t>Изјава дека во последните 5 години не е изречена правосилна судска пресуда за сторено кривично дело од член 88 став 1 од ЗЈН</w:t>
                                    </w:r>
                                  </w:p>
                                </w:tc>
                                <w:tc>
                                  <w:tcPr>
                                    <w:tcW w:w="0" w:type="auto"/>
                                    <w:vAlign w:val="center"/>
                                  </w:tcPr>
                                  <w:p w:rsidR="006637A8" w:rsidRDefault="007E7B6B">
                                    <w:pPr>
                                      <w:jc w:val="center"/>
                                    </w:pPr>
                                    <w:r>
                                      <w:rPr>
                                        <w:sz w:val="18"/>
                                      </w:rPr>
                                      <w:t>Да</w:t>
                                    </w:r>
                                  </w:p>
                                </w:tc>
                                <w:tc>
                                  <w:tcPr>
                                    <w:tcW w:w="0" w:type="auto"/>
                                  </w:tcPr>
                                  <w:p w:rsidR="006637A8" w:rsidRDefault="006637A8"/>
                                </w:tc>
                                <w:tc>
                                  <w:tcPr>
                                    <w:tcW w:w="0" w:type="auto"/>
                                    <w:vAlign w:val="center"/>
                                  </w:tcPr>
                                  <w:p w:rsidR="006637A8" w:rsidRDefault="007E7B6B">
                                    <w:pPr>
                                      <w:jc w:val="center"/>
                                    </w:pPr>
                                    <w:r>
                                      <w:rPr>
                                        <w:sz w:val="18"/>
                                      </w:rPr>
                                      <w:t>Валиден</w:t>
                                    </w:r>
                                  </w:p>
                                </w:tc>
                                <w:tc>
                                  <w:tcPr>
                                    <w:tcW w:w="0" w:type="auto"/>
                                  </w:tcPr>
                                  <w:p w:rsidR="006637A8" w:rsidRDefault="006637A8"/>
                                </w:tc>
                              </w:tr>
                              <w:tr w:rsidR="00D4767F" w:rsidTr="00D4767F">
                                <w:tc>
                                  <w:tcPr>
                                    <w:tcW w:w="0" w:type="auto"/>
                                    <w:gridSpan w:val="5"/>
                                  </w:tcPr>
                                  <w:p w:rsidR="006637A8" w:rsidRDefault="007E7B6B">
                                    <w:r>
                                      <w:rPr>
                                        <w:b/>
                                        <w:sz w:val="18"/>
                                      </w:rPr>
                                      <w:t>Способност за вршење професионална дејност на економскиот оператор</w:t>
                                    </w:r>
                                  </w:p>
                                </w:tc>
                              </w:tr>
                              <w:tr w:rsidR="006637A8">
                                <w:tc>
                                  <w:tcPr>
                                    <w:tcW w:w="0" w:type="auto"/>
                                  </w:tcPr>
                                  <w:p w:rsidR="006637A8" w:rsidRDefault="007E7B6B">
                                    <w:r>
                                      <w:rPr>
                                        <w:sz w:val="18"/>
                                      </w:rPr>
                                      <w:t>Документ за регистрирана дејност</w:t>
                                    </w:r>
                                  </w:p>
                                </w:tc>
                                <w:tc>
                                  <w:tcPr>
                                    <w:tcW w:w="0" w:type="auto"/>
                                    <w:vAlign w:val="center"/>
                                  </w:tcPr>
                                  <w:p w:rsidR="006637A8" w:rsidRDefault="007E7B6B">
                                    <w:pPr>
                                      <w:jc w:val="center"/>
                                    </w:pPr>
                                    <w:r>
                                      <w:rPr>
                                        <w:sz w:val="18"/>
                                      </w:rPr>
                                      <w:t>Да</w:t>
                                    </w:r>
                                  </w:p>
                                </w:tc>
                                <w:tc>
                                  <w:tcPr>
                                    <w:tcW w:w="0" w:type="auto"/>
                                  </w:tcPr>
                                  <w:p w:rsidR="006637A8" w:rsidRDefault="006637A8"/>
                                </w:tc>
                                <w:tc>
                                  <w:tcPr>
                                    <w:tcW w:w="0" w:type="auto"/>
                                    <w:vAlign w:val="center"/>
                                  </w:tcPr>
                                  <w:p w:rsidR="006637A8" w:rsidRDefault="007E7B6B">
                                    <w:pPr>
                                      <w:jc w:val="center"/>
                                    </w:pPr>
                                    <w:r>
                                      <w:rPr>
                                        <w:sz w:val="18"/>
                                      </w:rPr>
                                      <w:t>Валиден</w:t>
                                    </w:r>
                                  </w:p>
                                </w:tc>
                                <w:tc>
                                  <w:tcPr>
                                    <w:tcW w:w="0" w:type="auto"/>
                                  </w:tcPr>
                                  <w:p w:rsidR="006637A8" w:rsidRDefault="006637A8"/>
                                </w:tc>
                              </w:tr>
                              <w:tr w:rsidR="00C73F75">
                                <w:tc>
                                  <w:tcPr>
                                    <w:tcW w:w="0" w:type="auto"/>
                                  </w:tcPr>
                                  <w:p w:rsidR="00C73F75" w:rsidRDefault="00C73F75" w:rsidP="00F641ED">
                                    <w:pPr>
                                      <w:rPr>
                                        <w:sz w:val="18"/>
                                      </w:rPr>
                                    </w:pPr>
                                    <w:r w:rsidRPr="00BA6631">
                                      <w:rPr>
                                        <w:sz w:val="18"/>
                                      </w:rPr>
                                      <w:t>Извод од регистарот на објекти и оператори со храна за животни издаден од АХВ.</w:t>
                                    </w:r>
                                  </w:p>
                                </w:tc>
                                <w:tc>
                                  <w:tcPr>
                                    <w:tcW w:w="0" w:type="auto"/>
                                    <w:vAlign w:val="center"/>
                                  </w:tcPr>
                                  <w:p w:rsidR="00C73F75" w:rsidRDefault="00C73F75" w:rsidP="00F641ED">
                                    <w:pPr>
                                      <w:jc w:val="center"/>
                                    </w:pPr>
                                    <w:r>
                                      <w:rPr>
                                        <w:sz w:val="18"/>
                                      </w:rPr>
                                      <w:t>Да</w:t>
                                    </w:r>
                                  </w:p>
                                </w:tc>
                                <w:tc>
                                  <w:tcPr>
                                    <w:tcW w:w="0" w:type="auto"/>
                                  </w:tcPr>
                                  <w:p w:rsidR="00C73F75" w:rsidRDefault="00C73F75" w:rsidP="00F641ED"/>
                                </w:tc>
                                <w:tc>
                                  <w:tcPr>
                                    <w:tcW w:w="0" w:type="auto"/>
                                    <w:vAlign w:val="center"/>
                                  </w:tcPr>
                                  <w:p w:rsidR="00C73F75" w:rsidRDefault="00C73F75" w:rsidP="00F641ED">
                                    <w:pPr>
                                      <w:jc w:val="center"/>
                                    </w:pPr>
                                    <w:r>
                                      <w:rPr>
                                        <w:sz w:val="18"/>
                                      </w:rPr>
                                      <w:t>Валиден</w:t>
                                    </w:r>
                                    <w:bookmarkStart w:id="8" w:name="_GoBack"/>
                                    <w:bookmarkEnd w:id="8"/>
                                  </w:p>
                                </w:tc>
                                <w:tc>
                                  <w:tcPr>
                                    <w:tcW w:w="0" w:type="auto"/>
                                  </w:tcPr>
                                  <w:p w:rsidR="00C73F75" w:rsidRDefault="00C73F75"/>
                                </w:tc>
                              </w:tr>
                              <w:tr w:rsidR="00C73F75" w:rsidTr="00D4767F">
                                <w:tc>
                                  <w:tcPr>
                                    <w:tcW w:w="0" w:type="auto"/>
                                    <w:gridSpan w:val="5"/>
                                  </w:tcPr>
                                  <w:p w:rsidR="00C73F75" w:rsidRDefault="00C73F75">
                                    <w:r>
                                      <w:rPr>
                                        <w:b/>
                                        <w:sz w:val="18"/>
                                      </w:rPr>
                                      <w:t>Економска и финансиска состојба на економскиот оператор</w:t>
                                    </w:r>
                                  </w:p>
                                </w:tc>
                              </w:tr>
                              <w:tr w:rsidR="00C73F75">
                                <w:tc>
                                  <w:tcPr>
                                    <w:tcW w:w="0" w:type="auto"/>
                                  </w:tcPr>
                                  <w:p w:rsidR="00C73F75" w:rsidRDefault="00C73F75">
                                    <w:r>
                                      <w:rPr>
                                        <w:sz w:val="18"/>
                                      </w:rPr>
                                      <w:t>Соодветни изводи од банки</w:t>
                                    </w:r>
                                  </w:p>
                                </w:tc>
                                <w:tc>
                                  <w:tcPr>
                                    <w:tcW w:w="0" w:type="auto"/>
                                    <w:vAlign w:val="center"/>
                                  </w:tcPr>
                                  <w:p w:rsidR="00C73F75" w:rsidRDefault="00C73F75">
                                    <w:pPr>
                                      <w:jc w:val="center"/>
                                    </w:pPr>
                                    <w:r>
                                      <w:rPr>
                                        <w:sz w:val="18"/>
                                      </w:rPr>
                                      <w:t>Да</w:t>
                                    </w:r>
                                  </w:p>
                                </w:tc>
                                <w:tc>
                                  <w:tcPr>
                                    <w:tcW w:w="0" w:type="auto"/>
                                  </w:tcPr>
                                  <w:p w:rsidR="00C73F75" w:rsidRDefault="00C73F75"/>
                                </w:tc>
                                <w:tc>
                                  <w:tcPr>
                                    <w:tcW w:w="0" w:type="auto"/>
                                    <w:vAlign w:val="center"/>
                                  </w:tcPr>
                                  <w:p w:rsidR="00C73F75" w:rsidRDefault="00C73F75">
                                    <w:pPr>
                                      <w:jc w:val="center"/>
                                    </w:pPr>
                                    <w:r>
                                      <w:rPr>
                                        <w:sz w:val="18"/>
                                      </w:rPr>
                                      <w:t>Валиден</w:t>
                                    </w:r>
                                  </w:p>
                                </w:tc>
                                <w:tc>
                                  <w:tcPr>
                                    <w:tcW w:w="0" w:type="auto"/>
                                  </w:tcPr>
                                  <w:p w:rsidR="00C73F75" w:rsidRDefault="00C73F75"/>
                                </w:tc>
                              </w:tr>
                              <w:tr w:rsidR="00C73F75">
                                <w:tc>
                                  <w:tcPr>
                                    <w:tcW w:w="0" w:type="auto"/>
                                  </w:tcPr>
                                  <w:p w:rsidR="00C73F75" w:rsidRDefault="00C73F75">
                                    <w:r>
                                      <w:rPr>
                                        <w:sz w:val="18"/>
                                      </w:rPr>
                                      <w:t>Извештај за билансот на состојба издаден од надлежен орган, односно ревидиран биланс на состојба, или извадоци од извештајот за билансот на состојба, во случаи кога објавување на билансот на состојба е пропишано со закон во земјата каде што економскиот оператор е регистриран</w:t>
                                    </w:r>
                                  </w:p>
                                </w:tc>
                                <w:tc>
                                  <w:tcPr>
                                    <w:tcW w:w="0" w:type="auto"/>
                                    <w:vAlign w:val="center"/>
                                  </w:tcPr>
                                  <w:p w:rsidR="00C73F75" w:rsidRDefault="00C73F75">
                                    <w:pPr>
                                      <w:jc w:val="center"/>
                                    </w:pPr>
                                    <w:r>
                                      <w:rPr>
                                        <w:sz w:val="18"/>
                                      </w:rPr>
                                      <w:t>Да</w:t>
                                    </w:r>
                                  </w:p>
                                </w:tc>
                                <w:tc>
                                  <w:tcPr>
                                    <w:tcW w:w="0" w:type="auto"/>
                                  </w:tcPr>
                                  <w:p w:rsidR="00C73F75" w:rsidRDefault="00C73F75"/>
                                </w:tc>
                                <w:tc>
                                  <w:tcPr>
                                    <w:tcW w:w="0" w:type="auto"/>
                                    <w:vAlign w:val="center"/>
                                  </w:tcPr>
                                  <w:p w:rsidR="00C73F75" w:rsidRDefault="00C73F75">
                                    <w:pPr>
                                      <w:jc w:val="center"/>
                                    </w:pPr>
                                    <w:r>
                                      <w:rPr>
                                        <w:sz w:val="18"/>
                                      </w:rPr>
                                      <w:t>Валиден</w:t>
                                    </w:r>
                                  </w:p>
                                </w:tc>
                                <w:tc>
                                  <w:tcPr>
                                    <w:tcW w:w="0" w:type="auto"/>
                                  </w:tcPr>
                                  <w:p w:rsidR="00C73F75" w:rsidRDefault="00C73F75"/>
                                </w:tc>
                              </w:tr>
                              <w:tr w:rsidR="00C73F75">
                                <w:tc>
                                  <w:tcPr>
                                    <w:tcW w:w="0" w:type="auto"/>
                                  </w:tcPr>
                                  <w:p w:rsidR="00C73F75" w:rsidRDefault="00C73F75">
                                    <w:r>
                                      <w:rPr>
                                        <w:sz w:val="18"/>
                                      </w:rPr>
                                      <w:t>Извод од целокупниот приход на претпријатието (податок од билансот на успех издаден од надлежен орган, односно ревидиран биланс на успех) и, онаму каде што се бара, изјава за приходот во областа која се покрива со договорот за јавна набавка, и тоа најмногу за последните три финансиски години за кои се расположливи ваквите информации во зависност од датумот на кој претпријатието е основано или започнало со работа и во зависност од достапноста на таквите информации</w:t>
                                    </w:r>
                                  </w:p>
                                </w:tc>
                                <w:tc>
                                  <w:tcPr>
                                    <w:tcW w:w="0" w:type="auto"/>
                                    <w:vAlign w:val="center"/>
                                  </w:tcPr>
                                  <w:p w:rsidR="00C73F75" w:rsidRDefault="00C73F75">
                                    <w:pPr>
                                      <w:jc w:val="center"/>
                                    </w:pPr>
                                    <w:r>
                                      <w:rPr>
                                        <w:sz w:val="18"/>
                                      </w:rPr>
                                      <w:t>Да</w:t>
                                    </w:r>
                                  </w:p>
                                </w:tc>
                                <w:tc>
                                  <w:tcPr>
                                    <w:tcW w:w="0" w:type="auto"/>
                                  </w:tcPr>
                                  <w:p w:rsidR="00C73F75" w:rsidRDefault="00C73F75"/>
                                </w:tc>
                                <w:tc>
                                  <w:tcPr>
                                    <w:tcW w:w="0" w:type="auto"/>
                                    <w:vAlign w:val="center"/>
                                  </w:tcPr>
                                  <w:p w:rsidR="00C73F75" w:rsidRDefault="00C73F75">
                                    <w:pPr>
                                      <w:jc w:val="center"/>
                                    </w:pPr>
                                    <w:r>
                                      <w:rPr>
                                        <w:sz w:val="18"/>
                                      </w:rPr>
                                      <w:t>Валиден</w:t>
                                    </w:r>
                                  </w:p>
                                </w:tc>
                                <w:tc>
                                  <w:tcPr>
                                    <w:tcW w:w="0" w:type="auto"/>
                                  </w:tcPr>
                                  <w:p w:rsidR="00C73F75" w:rsidRDefault="00C73F75"/>
                                </w:tc>
                              </w:tr>
                              <w:tr w:rsidR="00C73F75" w:rsidTr="00D4767F">
                                <w:tc>
                                  <w:tcPr>
                                    <w:tcW w:w="0" w:type="auto"/>
                                    <w:gridSpan w:val="5"/>
                                  </w:tcPr>
                                  <w:p w:rsidR="00C73F75" w:rsidRDefault="00C73F75">
                                    <w:r>
                                      <w:rPr>
                                        <w:b/>
                                        <w:sz w:val="18"/>
                                      </w:rPr>
                                      <w:t>Техничка или професионална способност на економскиот оператор</w:t>
                                    </w:r>
                                  </w:p>
                                </w:tc>
                              </w:tr>
                              <w:tr w:rsidR="00C73F75">
                                <w:tc>
                                  <w:tcPr>
                                    <w:tcW w:w="0" w:type="auto"/>
                                  </w:tcPr>
                                  <w:p w:rsidR="00C73F75" w:rsidRDefault="00C73F75">
                                    <w:r>
                                      <w:rPr>
                                        <w:sz w:val="18"/>
                                      </w:rPr>
                                      <w:t xml:space="preserve">со листа на главни испораки на стоки или извршени услуги во последните три години, со </w:t>
                                    </w:r>
                                    <w:r>
                                      <w:rPr>
                                        <w:sz w:val="18"/>
                                      </w:rPr>
                                      <w:lastRenderedPageBreak/>
                                      <w:t>вредности, датуми, купувачи (договорни органи или економски оператори), со обезбедување потврда за извршени испораки или извршени услуги</w:t>
                                    </w:r>
                                  </w:p>
                                </w:tc>
                                <w:tc>
                                  <w:tcPr>
                                    <w:tcW w:w="0" w:type="auto"/>
                                    <w:vAlign w:val="center"/>
                                  </w:tcPr>
                                  <w:p w:rsidR="00C73F75" w:rsidRDefault="00C73F75">
                                    <w:pPr>
                                      <w:jc w:val="center"/>
                                    </w:pPr>
                                    <w:r>
                                      <w:rPr>
                                        <w:sz w:val="18"/>
                                      </w:rPr>
                                      <w:lastRenderedPageBreak/>
                                      <w:t>Да</w:t>
                                    </w:r>
                                  </w:p>
                                </w:tc>
                                <w:tc>
                                  <w:tcPr>
                                    <w:tcW w:w="0" w:type="auto"/>
                                  </w:tcPr>
                                  <w:p w:rsidR="00C73F75" w:rsidRDefault="00C73F75"/>
                                </w:tc>
                                <w:tc>
                                  <w:tcPr>
                                    <w:tcW w:w="0" w:type="auto"/>
                                    <w:vAlign w:val="center"/>
                                  </w:tcPr>
                                  <w:p w:rsidR="00C73F75" w:rsidRDefault="00C73F75">
                                    <w:pPr>
                                      <w:jc w:val="center"/>
                                    </w:pPr>
                                    <w:r>
                                      <w:rPr>
                                        <w:sz w:val="18"/>
                                      </w:rPr>
                                      <w:t>Валиден</w:t>
                                    </w:r>
                                  </w:p>
                                </w:tc>
                                <w:tc>
                                  <w:tcPr>
                                    <w:tcW w:w="0" w:type="auto"/>
                                  </w:tcPr>
                                  <w:p w:rsidR="00C73F75" w:rsidRDefault="00C73F75"/>
                                </w:tc>
                              </w:tr>
                              <w:tr w:rsidR="00C73F75" w:rsidTr="00D4767F">
                                <w:tc>
                                  <w:tcPr>
                                    <w:tcW w:w="0" w:type="auto"/>
                                    <w:gridSpan w:val="5"/>
                                  </w:tcPr>
                                  <w:p w:rsidR="00C73F75" w:rsidRDefault="00C73F75">
                                    <w:r>
                                      <w:rPr>
                                        <w:b/>
                                        <w:sz w:val="18"/>
                                      </w:rPr>
                                      <w:lastRenderedPageBreak/>
                                      <w:t>Стандарди</w:t>
                                    </w:r>
                                  </w:p>
                                </w:tc>
                              </w:tr>
                              <w:tr w:rsidR="00C73F75">
                                <w:tc>
                                  <w:tcPr>
                                    <w:tcW w:w="0" w:type="auto"/>
                                  </w:tcPr>
                                  <w:p w:rsidR="00C73F75" w:rsidRDefault="00C73F75">
                                    <w:r>
                                      <w:rPr>
                                        <w:sz w:val="18"/>
                                      </w:rPr>
                                      <w:t>Стандарди за системи за квалитет</w:t>
                                    </w:r>
                                  </w:p>
                                </w:tc>
                                <w:tc>
                                  <w:tcPr>
                                    <w:tcW w:w="0" w:type="auto"/>
                                    <w:vAlign w:val="center"/>
                                  </w:tcPr>
                                  <w:p w:rsidR="00C73F75" w:rsidRDefault="00C73F75">
                                    <w:pPr>
                                      <w:jc w:val="center"/>
                                    </w:pPr>
                                    <w:r>
                                      <w:rPr>
                                        <w:sz w:val="18"/>
                                      </w:rPr>
                                      <w:t>Да</w:t>
                                    </w:r>
                                  </w:p>
                                </w:tc>
                                <w:tc>
                                  <w:tcPr>
                                    <w:tcW w:w="0" w:type="auto"/>
                                  </w:tcPr>
                                  <w:p w:rsidR="00C73F75" w:rsidRDefault="00C73F75"/>
                                </w:tc>
                                <w:tc>
                                  <w:tcPr>
                                    <w:tcW w:w="0" w:type="auto"/>
                                    <w:vAlign w:val="center"/>
                                  </w:tcPr>
                                  <w:p w:rsidR="00C73F75" w:rsidRDefault="00C73F75">
                                    <w:pPr>
                                      <w:jc w:val="center"/>
                                    </w:pPr>
                                    <w:r>
                                      <w:rPr>
                                        <w:sz w:val="18"/>
                                      </w:rPr>
                                      <w:t>Валиден</w:t>
                                    </w:r>
                                  </w:p>
                                </w:tc>
                                <w:tc>
                                  <w:tcPr>
                                    <w:tcW w:w="0" w:type="auto"/>
                                  </w:tcPr>
                                  <w:p w:rsidR="00C73F75" w:rsidRDefault="00C73F75"/>
                                </w:tc>
                              </w:tr>
                              <w:tr w:rsidR="00C73F75" w:rsidTr="00D4767F">
                                <w:tc>
                                  <w:tcPr>
                                    <w:tcW w:w="0" w:type="auto"/>
                                    <w:gridSpan w:val="5"/>
                                  </w:tcPr>
                                  <w:p w:rsidR="00C73F75" w:rsidRDefault="00C73F75">
                                    <w:r>
                                      <w:rPr>
                                        <w:b/>
                                        <w:sz w:val="18"/>
                                      </w:rPr>
                                      <w:t>Документи на понуда</w:t>
                                    </w:r>
                                  </w:p>
                                </w:tc>
                              </w:tr>
                              <w:tr w:rsidR="00C73F75">
                                <w:tc>
                                  <w:tcPr>
                                    <w:tcW w:w="0" w:type="auto"/>
                                  </w:tcPr>
                                  <w:p w:rsidR="00C73F75" w:rsidRDefault="00C73F75">
                                    <w:r>
                                      <w:rPr>
                                        <w:sz w:val="18"/>
                                      </w:rPr>
                                      <w:t>Понуда</w:t>
                                    </w:r>
                                  </w:p>
                                </w:tc>
                                <w:tc>
                                  <w:tcPr>
                                    <w:tcW w:w="0" w:type="auto"/>
                                    <w:vAlign w:val="center"/>
                                  </w:tcPr>
                                  <w:p w:rsidR="00C73F75" w:rsidRDefault="00C73F75">
                                    <w:pPr>
                                      <w:jc w:val="center"/>
                                    </w:pPr>
                                    <w:r>
                                      <w:rPr>
                                        <w:sz w:val="18"/>
                                      </w:rPr>
                                      <w:t>Да</w:t>
                                    </w:r>
                                  </w:p>
                                </w:tc>
                                <w:tc>
                                  <w:tcPr>
                                    <w:tcW w:w="0" w:type="auto"/>
                                  </w:tcPr>
                                  <w:p w:rsidR="00C73F75" w:rsidRDefault="00C73F75"/>
                                </w:tc>
                                <w:tc>
                                  <w:tcPr>
                                    <w:tcW w:w="0" w:type="auto"/>
                                    <w:vAlign w:val="center"/>
                                  </w:tcPr>
                                  <w:p w:rsidR="00C73F75" w:rsidRDefault="00C73F75">
                                    <w:pPr>
                                      <w:jc w:val="center"/>
                                    </w:pPr>
                                    <w:r>
                                      <w:rPr>
                                        <w:sz w:val="18"/>
                                      </w:rPr>
                                      <w:t>Валиден</w:t>
                                    </w:r>
                                  </w:p>
                                </w:tc>
                                <w:tc>
                                  <w:tcPr>
                                    <w:tcW w:w="0" w:type="auto"/>
                                  </w:tcPr>
                                  <w:p w:rsidR="00C73F75" w:rsidRDefault="00C73F75"/>
                                </w:tc>
                              </w:tr>
                            </w:tbl>
                            <w:p w:rsidR="006637A8" w:rsidRDefault="006637A8"/>
                          </w:tc>
                        </w:tr>
                        <w:tr w:rsidR="006637A8">
                          <w:tc>
                            <w:tcPr>
                              <w:tcW w:w="0" w:type="auto"/>
                            </w:tcPr>
                            <w:p w:rsidR="006637A8" w:rsidRDefault="006637A8"/>
                          </w:tc>
                        </w:tr>
                        <w:tr w:rsidR="006637A8">
                          <w:tc>
                            <w:tcPr>
                              <w:tcW w:w="0" w:type="auto"/>
                            </w:tcPr>
                            <w:p w:rsidR="006637A8" w:rsidRDefault="006637A8"/>
                          </w:tc>
                        </w:tr>
                      </w:tbl>
                      <w:p w:rsidR="006637A8" w:rsidRDefault="006637A8"/>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54"/>
                        </w:tblGrid>
                        <w:tr w:rsidR="006637A8">
                          <w:trPr>
                            <w:trHeight w:val="40"/>
                          </w:trPr>
                          <w:tc>
                            <w:tcPr>
                              <w:tcW w:w="0" w:type="auto"/>
                              <w:vAlign w:val="bottom"/>
                            </w:tcPr>
                            <w:p w:rsidR="006637A8" w:rsidRDefault="007E7B6B">
                              <w:r>
                                <w:rPr>
                                  <w:b/>
                                  <w:sz w:val="18"/>
                                </w:rPr>
                                <w:t>1.2 Понудувач: Производно, трговско, услужно, посредничко и консигнациско друштво Елизабета, ФАРМА-ВЕТ увоз-извоз Битола ДООЕЛ</w:t>
                              </w:r>
                            </w:p>
                          </w:tc>
                        </w:tr>
                        <w:tr w:rsidR="006637A8">
                          <w:tc>
                            <w:tcPr>
                              <w:tcW w:w="0" w:type="auto"/>
                            </w:tcPr>
                            <w:p w:rsidR="006637A8" w:rsidRDefault="006637A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6"/>
                                <w:gridCol w:w="969"/>
                                <w:gridCol w:w="1116"/>
                                <w:gridCol w:w="1045"/>
                                <w:gridCol w:w="2612"/>
                              </w:tblGrid>
                              <w:tr w:rsidR="006637A8">
                                <w:tc>
                                  <w:tcPr>
                                    <w:tcW w:w="0" w:type="auto"/>
                                  </w:tcPr>
                                  <w:p w:rsidR="006637A8" w:rsidRDefault="006637A8"/>
                                </w:tc>
                                <w:tc>
                                  <w:tcPr>
                                    <w:tcW w:w="0" w:type="auto"/>
                                  </w:tcPr>
                                  <w:p w:rsidR="006637A8" w:rsidRDefault="007E7B6B">
                                    <w:r>
                                      <w:rPr>
                                        <w:b/>
                                        <w:sz w:val="18"/>
                                      </w:rPr>
                                      <w:t>Доставен</w:t>
                                    </w:r>
                                  </w:p>
                                </w:tc>
                                <w:tc>
                                  <w:tcPr>
                                    <w:tcW w:w="0" w:type="auto"/>
                                  </w:tcPr>
                                  <w:p w:rsidR="006637A8" w:rsidRDefault="007E7B6B">
                                    <w:r>
                                      <w:rPr>
                                        <w:b/>
                                        <w:sz w:val="18"/>
                                      </w:rPr>
                                      <w:t>Комплетен</w:t>
                                    </w:r>
                                  </w:p>
                                </w:tc>
                                <w:tc>
                                  <w:tcPr>
                                    <w:tcW w:w="0" w:type="auto"/>
                                  </w:tcPr>
                                  <w:p w:rsidR="006637A8" w:rsidRDefault="007E7B6B">
                                    <w:r>
                                      <w:rPr>
                                        <w:b/>
                                        <w:sz w:val="18"/>
                                      </w:rPr>
                                      <w:t>Валиден</w:t>
                                    </w:r>
                                  </w:p>
                                </w:tc>
                                <w:tc>
                                  <w:tcPr>
                                    <w:tcW w:w="0" w:type="auto"/>
                                  </w:tcPr>
                                  <w:p w:rsidR="006637A8" w:rsidRDefault="007E7B6B">
                                    <w:r>
                                      <w:rPr>
                                        <w:b/>
                                        <w:sz w:val="18"/>
                                      </w:rPr>
                                      <w:t>Објаснување за валидноста/невалидноста на доставениот документ</w:t>
                                    </w:r>
                                  </w:p>
                                </w:tc>
                              </w:tr>
                              <w:tr w:rsidR="00D4767F" w:rsidTr="00D4767F">
                                <w:tc>
                                  <w:tcPr>
                                    <w:tcW w:w="0" w:type="auto"/>
                                    <w:gridSpan w:val="5"/>
                                  </w:tcPr>
                                  <w:p w:rsidR="006637A8" w:rsidRDefault="007E7B6B">
                                    <w:r>
                                      <w:rPr>
                                        <w:b/>
                                        <w:sz w:val="18"/>
                                      </w:rPr>
                                      <w:t>Документи за докажување на лична состојба</w:t>
                                    </w:r>
                                  </w:p>
                                </w:tc>
                              </w:tr>
                              <w:tr w:rsidR="006637A8">
                                <w:tc>
                                  <w:tcPr>
                                    <w:tcW w:w="0" w:type="auto"/>
                                  </w:tcPr>
                                  <w:p w:rsidR="006637A8" w:rsidRDefault="007E7B6B">
                                    <w:r>
                                      <w:rPr>
                                        <w:sz w:val="18"/>
                                      </w:rPr>
                                      <w:t>Потврда за платени даноци, придонеси и други јавни давачки од надлежен орган од земјата каде економскиот оператор е регистриран</w:t>
                                    </w:r>
                                  </w:p>
                                </w:tc>
                                <w:tc>
                                  <w:tcPr>
                                    <w:tcW w:w="0" w:type="auto"/>
                                    <w:vAlign w:val="center"/>
                                  </w:tcPr>
                                  <w:p w:rsidR="006637A8" w:rsidRDefault="007E7B6B">
                                    <w:pPr>
                                      <w:jc w:val="center"/>
                                    </w:pPr>
                                    <w:r>
                                      <w:rPr>
                                        <w:sz w:val="18"/>
                                      </w:rPr>
                                      <w:t>Да</w:t>
                                    </w:r>
                                  </w:p>
                                </w:tc>
                                <w:tc>
                                  <w:tcPr>
                                    <w:tcW w:w="0" w:type="auto"/>
                                  </w:tcPr>
                                  <w:p w:rsidR="006637A8" w:rsidRDefault="006637A8"/>
                                </w:tc>
                                <w:tc>
                                  <w:tcPr>
                                    <w:tcW w:w="0" w:type="auto"/>
                                    <w:vAlign w:val="center"/>
                                  </w:tcPr>
                                  <w:p w:rsidR="006637A8" w:rsidRDefault="00546B91">
                                    <w:pPr>
                                      <w:jc w:val="center"/>
                                    </w:pPr>
                                    <w:r>
                                      <w:rPr>
                                        <w:sz w:val="18"/>
                                      </w:rPr>
                                      <w:t>валиден</w:t>
                                    </w:r>
                                  </w:p>
                                </w:tc>
                                <w:tc>
                                  <w:tcPr>
                                    <w:tcW w:w="0" w:type="auto"/>
                                  </w:tcPr>
                                  <w:p w:rsidR="006637A8" w:rsidRDefault="006637A8"/>
                                </w:tc>
                              </w:tr>
                              <w:tr w:rsidR="006637A8">
                                <w:tc>
                                  <w:tcPr>
                                    <w:tcW w:w="0" w:type="auto"/>
                                  </w:tcPr>
                                  <w:p w:rsidR="006637A8" w:rsidRDefault="007E7B6B">
                                    <w:r>
                                      <w:rPr>
                                        <w:sz w:val="18"/>
                                      </w:rPr>
                                      <w:t>Изјава дека во последните 5 години не е изречена правосилна судска пресуда за сторено кривично дело од член 88 став 1 од ЗЈН</w:t>
                                    </w:r>
                                  </w:p>
                                </w:tc>
                                <w:tc>
                                  <w:tcPr>
                                    <w:tcW w:w="0" w:type="auto"/>
                                    <w:vAlign w:val="center"/>
                                  </w:tcPr>
                                  <w:p w:rsidR="006637A8" w:rsidRDefault="007E7B6B">
                                    <w:pPr>
                                      <w:jc w:val="center"/>
                                    </w:pPr>
                                    <w:r>
                                      <w:rPr>
                                        <w:sz w:val="18"/>
                                      </w:rPr>
                                      <w:t>Да</w:t>
                                    </w:r>
                                  </w:p>
                                </w:tc>
                                <w:tc>
                                  <w:tcPr>
                                    <w:tcW w:w="0" w:type="auto"/>
                                  </w:tcPr>
                                  <w:p w:rsidR="006637A8" w:rsidRDefault="006637A8"/>
                                </w:tc>
                                <w:tc>
                                  <w:tcPr>
                                    <w:tcW w:w="0" w:type="auto"/>
                                    <w:vAlign w:val="center"/>
                                  </w:tcPr>
                                  <w:p w:rsidR="006637A8" w:rsidRDefault="007E7B6B">
                                    <w:pPr>
                                      <w:jc w:val="center"/>
                                    </w:pPr>
                                    <w:r>
                                      <w:rPr>
                                        <w:sz w:val="18"/>
                                      </w:rPr>
                                      <w:t>валиден</w:t>
                                    </w:r>
                                  </w:p>
                                </w:tc>
                                <w:tc>
                                  <w:tcPr>
                                    <w:tcW w:w="0" w:type="auto"/>
                                  </w:tcPr>
                                  <w:p w:rsidR="006637A8" w:rsidRDefault="006637A8"/>
                                </w:tc>
                              </w:tr>
                              <w:tr w:rsidR="006637A8">
                                <w:tc>
                                  <w:tcPr>
                                    <w:tcW w:w="0" w:type="auto"/>
                                  </w:tcPr>
                                  <w:p w:rsidR="006637A8" w:rsidRDefault="007E7B6B">
                                    <w:r>
                                      <w:rPr>
                                        <w:sz w:val="18"/>
                                      </w:rPr>
                                      <w:t>Единствен документ за јавни набавки</w:t>
                                    </w:r>
                                  </w:p>
                                </w:tc>
                                <w:tc>
                                  <w:tcPr>
                                    <w:tcW w:w="0" w:type="auto"/>
                                    <w:vAlign w:val="center"/>
                                  </w:tcPr>
                                  <w:p w:rsidR="006637A8" w:rsidRDefault="007E7B6B">
                                    <w:pPr>
                                      <w:jc w:val="center"/>
                                    </w:pPr>
                                    <w:r>
                                      <w:rPr>
                                        <w:sz w:val="18"/>
                                      </w:rPr>
                                      <w:t>Да</w:t>
                                    </w:r>
                                  </w:p>
                                </w:tc>
                                <w:tc>
                                  <w:tcPr>
                                    <w:tcW w:w="0" w:type="auto"/>
                                  </w:tcPr>
                                  <w:p w:rsidR="006637A8" w:rsidRDefault="006637A8"/>
                                </w:tc>
                                <w:tc>
                                  <w:tcPr>
                                    <w:tcW w:w="0" w:type="auto"/>
                                    <w:vAlign w:val="center"/>
                                  </w:tcPr>
                                  <w:p w:rsidR="006637A8" w:rsidRDefault="007E7B6B">
                                    <w:pPr>
                                      <w:jc w:val="center"/>
                                    </w:pPr>
                                    <w:r>
                                      <w:rPr>
                                        <w:sz w:val="18"/>
                                      </w:rPr>
                                      <w:t>валиден</w:t>
                                    </w:r>
                                  </w:p>
                                </w:tc>
                                <w:tc>
                                  <w:tcPr>
                                    <w:tcW w:w="0" w:type="auto"/>
                                  </w:tcPr>
                                  <w:p w:rsidR="006637A8" w:rsidRDefault="006637A8"/>
                                </w:tc>
                              </w:tr>
                              <w:tr w:rsidR="00D4767F" w:rsidTr="00D4767F">
                                <w:tc>
                                  <w:tcPr>
                                    <w:tcW w:w="0" w:type="auto"/>
                                    <w:gridSpan w:val="5"/>
                                  </w:tcPr>
                                  <w:p w:rsidR="006637A8" w:rsidRDefault="007E7B6B">
                                    <w:r>
                                      <w:rPr>
                                        <w:b/>
                                        <w:sz w:val="18"/>
                                      </w:rPr>
                                      <w:t>Способност за вршење професионална дејност на економскиот оператор</w:t>
                                    </w:r>
                                  </w:p>
                                </w:tc>
                              </w:tr>
                              <w:tr w:rsidR="006637A8">
                                <w:tc>
                                  <w:tcPr>
                                    <w:tcW w:w="0" w:type="auto"/>
                                  </w:tcPr>
                                  <w:p w:rsidR="006637A8" w:rsidRDefault="007E7B6B">
                                    <w:r>
                                      <w:rPr>
                                        <w:sz w:val="18"/>
                                      </w:rPr>
                                      <w:t>Документ за регистрирана дејност</w:t>
                                    </w:r>
                                  </w:p>
                                </w:tc>
                                <w:tc>
                                  <w:tcPr>
                                    <w:tcW w:w="0" w:type="auto"/>
                                    <w:vAlign w:val="center"/>
                                  </w:tcPr>
                                  <w:p w:rsidR="006637A8" w:rsidRDefault="007E7B6B">
                                    <w:pPr>
                                      <w:jc w:val="center"/>
                                    </w:pPr>
                                    <w:r>
                                      <w:rPr>
                                        <w:sz w:val="18"/>
                                      </w:rPr>
                                      <w:t>Да</w:t>
                                    </w:r>
                                  </w:p>
                                </w:tc>
                                <w:tc>
                                  <w:tcPr>
                                    <w:tcW w:w="0" w:type="auto"/>
                                  </w:tcPr>
                                  <w:p w:rsidR="006637A8" w:rsidRDefault="006637A8"/>
                                </w:tc>
                                <w:tc>
                                  <w:tcPr>
                                    <w:tcW w:w="0" w:type="auto"/>
                                    <w:vAlign w:val="center"/>
                                  </w:tcPr>
                                  <w:p w:rsidR="006637A8" w:rsidRDefault="00BA6631" w:rsidP="00BA6631">
                                    <w:pPr>
                                      <w:jc w:val="center"/>
                                    </w:pPr>
                                    <w:r>
                                      <w:rPr>
                                        <w:sz w:val="18"/>
                                      </w:rPr>
                                      <w:t>В</w:t>
                                    </w:r>
                                    <w:r w:rsidR="007E7B6B">
                                      <w:rPr>
                                        <w:sz w:val="18"/>
                                      </w:rPr>
                                      <w:t>алиден</w:t>
                                    </w:r>
                                  </w:p>
                                </w:tc>
                                <w:tc>
                                  <w:tcPr>
                                    <w:tcW w:w="0" w:type="auto"/>
                                  </w:tcPr>
                                  <w:p w:rsidR="006637A8" w:rsidRDefault="006637A8"/>
                                </w:tc>
                              </w:tr>
                              <w:tr w:rsidR="00BA6631">
                                <w:tc>
                                  <w:tcPr>
                                    <w:tcW w:w="0" w:type="auto"/>
                                  </w:tcPr>
                                  <w:p w:rsidR="00BA6631" w:rsidRDefault="00BA6631">
                                    <w:pPr>
                                      <w:rPr>
                                        <w:sz w:val="18"/>
                                      </w:rPr>
                                    </w:pPr>
                                    <w:r w:rsidRPr="00BA6631">
                                      <w:rPr>
                                        <w:sz w:val="18"/>
                                      </w:rPr>
                                      <w:t>Извод од регистарот на објекти и оператори со храна за животни издаден од АХВ.</w:t>
                                    </w:r>
                                  </w:p>
                                </w:tc>
                                <w:tc>
                                  <w:tcPr>
                                    <w:tcW w:w="0" w:type="auto"/>
                                    <w:vAlign w:val="center"/>
                                  </w:tcPr>
                                  <w:p w:rsidR="00BA6631" w:rsidRDefault="00BA6631" w:rsidP="00F641ED">
                                    <w:pPr>
                                      <w:jc w:val="center"/>
                                    </w:pPr>
                                    <w:r>
                                      <w:rPr>
                                        <w:sz w:val="18"/>
                                      </w:rPr>
                                      <w:t>Да</w:t>
                                    </w:r>
                                  </w:p>
                                </w:tc>
                                <w:tc>
                                  <w:tcPr>
                                    <w:tcW w:w="0" w:type="auto"/>
                                  </w:tcPr>
                                  <w:p w:rsidR="00BA6631" w:rsidRDefault="00BA6631" w:rsidP="00F641ED"/>
                                </w:tc>
                                <w:tc>
                                  <w:tcPr>
                                    <w:tcW w:w="0" w:type="auto"/>
                                    <w:vAlign w:val="center"/>
                                  </w:tcPr>
                                  <w:p w:rsidR="00BA6631" w:rsidRDefault="00BA6631" w:rsidP="00F641ED">
                                    <w:pPr>
                                      <w:jc w:val="center"/>
                                    </w:pPr>
                                    <w:r>
                                      <w:rPr>
                                        <w:sz w:val="18"/>
                                      </w:rPr>
                                      <w:t>Невалиден</w:t>
                                    </w:r>
                                  </w:p>
                                </w:tc>
                                <w:tc>
                                  <w:tcPr>
                                    <w:tcW w:w="0" w:type="auto"/>
                                  </w:tcPr>
                                  <w:p w:rsidR="00BA6631" w:rsidRDefault="00BA6631"/>
                                </w:tc>
                              </w:tr>
                              <w:tr w:rsidR="00BA6631" w:rsidTr="00D4767F">
                                <w:tc>
                                  <w:tcPr>
                                    <w:tcW w:w="0" w:type="auto"/>
                                    <w:gridSpan w:val="5"/>
                                  </w:tcPr>
                                  <w:p w:rsidR="00BA6631" w:rsidRDefault="00BA6631">
                                    <w:r>
                                      <w:rPr>
                                        <w:b/>
                                        <w:sz w:val="18"/>
                                      </w:rPr>
                                      <w:t>Економска и финансиска состојба на економскиот оператор</w:t>
                                    </w:r>
                                  </w:p>
                                </w:tc>
                              </w:tr>
                              <w:tr w:rsidR="00BA6631">
                                <w:tc>
                                  <w:tcPr>
                                    <w:tcW w:w="0" w:type="auto"/>
                                  </w:tcPr>
                                  <w:p w:rsidR="00BA6631" w:rsidRDefault="00BA6631">
                                    <w:r>
                                      <w:rPr>
                                        <w:sz w:val="18"/>
                                      </w:rPr>
                                      <w:t>Соодветни изводи од банки</w:t>
                                    </w:r>
                                  </w:p>
                                </w:tc>
                                <w:tc>
                                  <w:tcPr>
                                    <w:tcW w:w="0" w:type="auto"/>
                                    <w:vAlign w:val="center"/>
                                  </w:tcPr>
                                  <w:p w:rsidR="00BA6631" w:rsidRDefault="00BA6631">
                                    <w:pPr>
                                      <w:jc w:val="center"/>
                                    </w:pPr>
                                    <w:r>
                                      <w:rPr>
                                        <w:sz w:val="18"/>
                                      </w:rPr>
                                      <w:t>Да</w:t>
                                    </w:r>
                                  </w:p>
                                </w:tc>
                                <w:tc>
                                  <w:tcPr>
                                    <w:tcW w:w="0" w:type="auto"/>
                                  </w:tcPr>
                                  <w:p w:rsidR="00BA6631" w:rsidRDefault="00BA6631"/>
                                </w:tc>
                                <w:tc>
                                  <w:tcPr>
                                    <w:tcW w:w="0" w:type="auto"/>
                                    <w:vAlign w:val="center"/>
                                  </w:tcPr>
                                  <w:p w:rsidR="00BA6631" w:rsidRDefault="00BA6631">
                                    <w:pPr>
                                      <w:jc w:val="center"/>
                                    </w:pPr>
                                    <w:r>
                                      <w:rPr>
                                        <w:sz w:val="18"/>
                                      </w:rPr>
                                      <w:t>Невалиден</w:t>
                                    </w:r>
                                  </w:p>
                                </w:tc>
                                <w:tc>
                                  <w:tcPr>
                                    <w:tcW w:w="0" w:type="auto"/>
                                  </w:tcPr>
                                  <w:p w:rsidR="00BA6631" w:rsidRDefault="00BA6631"/>
                                </w:tc>
                              </w:tr>
                              <w:tr w:rsidR="00BA6631">
                                <w:tc>
                                  <w:tcPr>
                                    <w:tcW w:w="0" w:type="auto"/>
                                  </w:tcPr>
                                  <w:p w:rsidR="00BA6631" w:rsidRDefault="00BA6631">
                                    <w:r>
                                      <w:rPr>
                                        <w:sz w:val="18"/>
                                      </w:rPr>
                                      <w:t>Извештај за билансот на состојба издаден од надлежен орган, односно ревидиран биланс на состојба, или извадоци од извештајот за билансот на состојба, во случаи кога објавување на билансот на состојба е пропишано со закон во земјата каде што економскиот оператор е регистриран</w:t>
                                    </w:r>
                                  </w:p>
                                </w:tc>
                                <w:tc>
                                  <w:tcPr>
                                    <w:tcW w:w="0" w:type="auto"/>
                                    <w:vAlign w:val="center"/>
                                  </w:tcPr>
                                  <w:p w:rsidR="00BA6631" w:rsidRDefault="00BA6631">
                                    <w:pPr>
                                      <w:jc w:val="center"/>
                                    </w:pPr>
                                    <w:r>
                                      <w:rPr>
                                        <w:sz w:val="18"/>
                                      </w:rPr>
                                      <w:t>Да</w:t>
                                    </w:r>
                                  </w:p>
                                </w:tc>
                                <w:tc>
                                  <w:tcPr>
                                    <w:tcW w:w="0" w:type="auto"/>
                                  </w:tcPr>
                                  <w:p w:rsidR="00BA6631" w:rsidRDefault="00BA6631"/>
                                </w:tc>
                                <w:tc>
                                  <w:tcPr>
                                    <w:tcW w:w="0" w:type="auto"/>
                                    <w:vAlign w:val="center"/>
                                  </w:tcPr>
                                  <w:p w:rsidR="00BA6631" w:rsidRDefault="00BA6631">
                                    <w:pPr>
                                      <w:jc w:val="center"/>
                                    </w:pPr>
                                    <w:r>
                                      <w:rPr>
                                        <w:sz w:val="18"/>
                                      </w:rPr>
                                      <w:t>Невалиден</w:t>
                                    </w:r>
                                  </w:p>
                                </w:tc>
                                <w:tc>
                                  <w:tcPr>
                                    <w:tcW w:w="0" w:type="auto"/>
                                  </w:tcPr>
                                  <w:p w:rsidR="00BA6631" w:rsidRDefault="00BA6631"/>
                                </w:tc>
                              </w:tr>
                              <w:tr w:rsidR="00BA6631">
                                <w:tc>
                                  <w:tcPr>
                                    <w:tcW w:w="0" w:type="auto"/>
                                  </w:tcPr>
                                  <w:p w:rsidR="00BA6631" w:rsidRDefault="00BA6631">
                                    <w:r>
                                      <w:rPr>
                                        <w:sz w:val="18"/>
                                      </w:rPr>
                                      <w:t>Извод од целокупниот приход на претпријатието (податок од билансот на успех издаден од надлежен орган, односно ревидиран биланс на успех) и, онаму каде што се бара, изјава за приходот во областа која се покрива со договорот за јавна набавка, и тоа најмногу за последните три финансиски години за кои се расположливи ваквите информации во зависност од датумот на кој претпријатието е основано или започнало со работа и во зависност од достапноста на таквите информации</w:t>
                                    </w:r>
                                  </w:p>
                                </w:tc>
                                <w:tc>
                                  <w:tcPr>
                                    <w:tcW w:w="0" w:type="auto"/>
                                    <w:vAlign w:val="center"/>
                                  </w:tcPr>
                                  <w:p w:rsidR="00BA6631" w:rsidRDefault="00BA6631">
                                    <w:pPr>
                                      <w:jc w:val="center"/>
                                    </w:pPr>
                                    <w:r>
                                      <w:rPr>
                                        <w:sz w:val="18"/>
                                      </w:rPr>
                                      <w:t>Да</w:t>
                                    </w:r>
                                  </w:p>
                                </w:tc>
                                <w:tc>
                                  <w:tcPr>
                                    <w:tcW w:w="0" w:type="auto"/>
                                  </w:tcPr>
                                  <w:p w:rsidR="00BA6631" w:rsidRDefault="00BA6631"/>
                                </w:tc>
                                <w:tc>
                                  <w:tcPr>
                                    <w:tcW w:w="0" w:type="auto"/>
                                    <w:vAlign w:val="center"/>
                                  </w:tcPr>
                                  <w:p w:rsidR="00BA6631" w:rsidRDefault="00BA6631">
                                    <w:pPr>
                                      <w:jc w:val="center"/>
                                    </w:pPr>
                                    <w:r>
                                      <w:rPr>
                                        <w:sz w:val="18"/>
                                      </w:rPr>
                                      <w:t>Невалиден</w:t>
                                    </w:r>
                                  </w:p>
                                </w:tc>
                                <w:tc>
                                  <w:tcPr>
                                    <w:tcW w:w="0" w:type="auto"/>
                                  </w:tcPr>
                                  <w:p w:rsidR="00BA6631" w:rsidRDefault="00BA6631"/>
                                </w:tc>
                              </w:tr>
                              <w:tr w:rsidR="00BA6631" w:rsidTr="00D4767F">
                                <w:tc>
                                  <w:tcPr>
                                    <w:tcW w:w="0" w:type="auto"/>
                                    <w:gridSpan w:val="5"/>
                                  </w:tcPr>
                                  <w:p w:rsidR="00BA6631" w:rsidRDefault="00BA6631">
                                    <w:r>
                                      <w:rPr>
                                        <w:b/>
                                        <w:sz w:val="18"/>
                                      </w:rPr>
                                      <w:t>Техничка или професионална способност на економскиот оператор</w:t>
                                    </w:r>
                                  </w:p>
                                </w:tc>
                              </w:tr>
                              <w:tr w:rsidR="00BA6631">
                                <w:tc>
                                  <w:tcPr>
                                    <w:tcW w:w="0" w:type="auto"/>
                                  </w:tcPr>
                                  <w:p w:rsidR="00BA6631" w:rsidRDefault="00BA6631">
                                    <w:r>
                                      <w:rPr>
                                        <w:sz w:val="18"/>
                                      </w:rPr>
                                      <w:t>со листа на главни испораки на стоки или извршени услуги во последните три години, со вредности, датуми, купувачи (договорни органи или економски оператори), со обезбедување потврда за извршени испораки или извршени услуги</w:t>
                                    </w:r>
                                  </w:p>
                                </w:tc>
                                <w:tc>
                                  <w:tcPr>
                                    <w:tcW w:w="0" w:type="auto"/>
                                    <w:vAlign w:val="center"/>
                                  </w:tcPr>
                                  <w:p w:rsidR="00BA6631" w:rsidRDefault="00BA6631">
                                    <w:pPr>
                                      <w:jc w:val="center"/>
                                    </w:pPr>
                                    <w:r>
                                      <w:rPr>
                                        <w:sz w:val="18"/>
                                      </w:rPr>
                                      <w:t>Да</w:t>
                                    </w:r>
                                  </w:p>
                                </w:tc>
                                <w:tc>
                                  <w:tcPr>
                                    <w:tcW w:w="0" w:type="auto"/>
                                  </w:tcPr>
                                  <w:p w:rsidR="00BA6631" w:rsidRDefault="00BA6631"/>
                                </w:tc>
                                <w:tc>
                                  <w:tcPr>
                                    <w:tcW w:w="0" w:type="auto"/>
                                    <w:vAlign w:val="center"/>
                                  </w:tcPr>
                                  <w:p w:rsidR="00BA6631" w:rsidRDefault="00BA6631">
                                    <w:pPr>
                                      <w:jc w:val="center"/>
                                    </w:pPr>
                                    <w:r>
                                      <w:rPr>
                                        <w:sz w:val="18"/>
                                      </w:rPr>
                                      <w:t>Невалиден</w:t>
                                    </w:r>
                                  </w:p>
                                </w:tc>
                                <w:tc>
                                  <w:tcPr>
                                    <w:tcW w:w="0" w:type="auto"/>
                                  </w:tcPr>
                                  <w:p w:rsidR="00BA6631" w:rsidRDefault="00BA6631"/>
                                </w:tc>
                              </w:tr>
                              <w:tr w:rsidR="00BA6631" w:rsidTr="00D4767F">
                                <w:tc>
                                  <w:tcPr>
                                    <w:tcW w:w="0" w:type="auto"/>
                                    <w:gridSpan w:val="5"/>
                                  </w:tcPr>
                                  <w:p w:rsidR="00BA6631" w:rsidRDefault="00BA6631">
                                    <w:r>
                                      <w:rPr>
                                        <w:b/>
                                        <w:sz w:val="18"/>
                                      </w:rPr>
                                      <w:t>Стандарди</w:t>
                                    </w:r>
                                  </w:p>
                                </w:tc>
                              </w:tr>
                              <w:tr w:rsidR="00BA6631">
                                <w:tc>
                                  <w:tcPr>
                                    <w:tcW w:w="0" w:type="auto"/>
                                  </w:tcPr>
                                  <w:p w:rsidR="00BA6631" w:rsidRDefault="00BA6631">
                                    <w:r>
                                      <w:rPr>
                                        <w:sz w:val="18"/>
                                      </w:rPr>
                                      <w:t>Стандарди за системи за квалитет</w:t>
                                    </w:r>
                                  </w:p>
                                </w:tc>
                                <w:tc>
                                  <w:tcPr>
                                    <w:tcW w:w="0" w:type="auto"/>
                                    <w:vAlign w:val="center"/>
                                  </w:tcPr>
                                  <w:p w:rsidR="00BA6631" w:rsidRDefault="00BA6631">
                                    <w:pPr>
                                      <w:jc w:val="center"/>
                                    </w:pPr>
                                    <w:r>
                                      <w:rPr>
                                        <w:sz w:val="18"/>
                                      </w:rPr>
                                      <w:t>Да</w:t>
                                    </w:r>
                                  </w:p>
                                </w:tc>
                                <w:tc>
                                  <w:tcPr>
                                    <w:tcW w:w="0" w:type="auto"/>
                                  </w:tcPr>
                                  <w:p w:rsidR="00BA6631" w:rsidRDefault="00BA6631"/>
                                </w:tc>
                                <w:tc>
                                  <w:tcPr>
                                    <w:tcW w:w="0" w:type="auto"/>
                                    <w:vAlign w:val="center"/>
                                  </w:tcPr>
                                  <w:p w:rsidR="00BA6631" w:rsidRDefault="00BA6631">
                                    <w:pPr>
                                      <w:jc w:val="center"/>
                                    </w:pPr>
                                    <w:r>
                                      <w:rPr>
                                        <w:sz w:val="18"/>
                                      </w:rPr>
                                      <w:t>валиден</w:t>
                                    </w:r>
                                  </w:p>
                                </w:tc>
                                <w:tc>
                                  <w:tcPr>
                                    <w:tcW w:w="0" w:type="auto"/>
                                  </w:tcPr>
                                  <w:p w:rsidR="00BA6631" w:rsidRDefault="00BA6631"/>
                                </w:tc>
                              </w:tr>
                              <w:tr w:rsidR="00BA6631" w:rsidTr="00D4767F">
                                <w:tc>
                                  <w:tcPr>
                                    <w:tcW w:w="0" w:type="auto"/>
                                    <w:gridSpan w:val="5"/>
                                  </w:tcPr>
                                  <w:p w:rsidR="00BA6631" w:rsidRDefault="00BA6631">
                                    <w:r>
                                      <w:rPr>
                                        <w:b/>
                                        <w:sz w:val="18"/>
                                      </w:rPr>
                                      <w:t>Документи на понуда</w:t>
                                    </w:r>
                                  </w:p>
                                </w:tc>
                              </w:tr>
                              <w:tr w:rsidR="00BA6631">
                                <w:tc>
                                  <w:tcPr>
                                    <w:tcW w:w="0" w:type="auto"/>
                                  </w:tcPr>
                                  <w:p w:rsidR="00BA6631" w:rsidRDefault="00BA6631">
                                    <w:r>
                                      <w:rPr>
                                        <w:sz w:val="18"/>
                                      </w:rPr>
                                      <w:t>Понуда</w:t>
                                    </w:r>
                                  </w:p>
                                </w:tc>
                                <w:tc>
                                  <w:tcPr>
                                    <w:tcW w:w="0" w:type="auto"/>
                                    <w:vAlign w:val="center"/>
                                  </w:tcPr>
                                  <w:p w:rsidR="00BA6631" w:rsidRDefault="00BA6631">
                                    <w:pPr>
                                      <w:jc w:val="center"/>
                                    </w:pPr>
                                    <w:r>
                                      <w:rPr>
                                        <w:sz w:val="18"/>
                                      </w:rPr>
                                      <w:t>Да</w:t>
                                    </w:r>
                                  </w:p>
                                </w:tc>
                                <w:tc>
                                  <w:tcPr>
                                    <w:tcW w:w="0" w:type="auto"/>
                                  </w:tcPr>
                                  <w:p w:rsidR="00BA6631" w:rsidRDefault="00BA6631"/>
                                </w:tc>
                                <w:tc>
                                  <w:tcPr>
                                    <w:tcW w:w="0" w:type="auto"/>
                                    <w:vAlign w:val="center"/>
                                  </w:tcPr>
                                  <w:p w:rsidR="00BA6631" w:rsidRDefault="00BA6631">
                                    <w:pPr>
                                      <w:jc w:val="center"/>
                                    </w:pPr>
                                    <w:r>
                                      <w:rPr>
                                        <w:sz w:val="18"/>
                                      </w:rPr>
                                      <w:t>валиден</w:t>
                                    </w:r>
                                  </w:p>
                                </w:tc>
                                <w:tc>
                                  <w:tcPr>
                                    <w:tcW w:w="0" w:type="auto"/>
                                  </w:tcPr>
                                  <w:p w:rsidR="00BA6631" w:rsidRDefault="00BA6631"/>
                                </w:tc>
                              </w:tr>
                            </w:tbl>
                            <w:p w:rsidR="006637A8" w:rsidRDefault="006637A8"/>
                          </w:tc>
                        </w:tr>
                        <w:tr w:rsidR="006637A8">
                          <w:tc>
                            <w:tcPr>
                              <w:tcW w:w="0" w:type="auto"/>
                            </w:tcPr>
                            <w:p w:rsidR="006637A8" w:rsidRDefault="006637A8"/>
                          </w:tc>
                        </w:tr>
                        <w:tr w:rsidR="006637A8">
                          <w:tc>
                            <w:tcPr>
                              <w:tcW w:w="0" w:type="auto"/>
                            </w:tcPr>
                            <w:p w:rsidR="006637A8" w:rsidRDefault="006637A8"/>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2"/>
                              </w:tblGrid>
                              <w:tr w:rsidR="006637A8">
                                <w:tc>
                                  <w:tcPr>
                                    <w:tcW w:w="0" w:type="auto"/>
                                  </w:tcPr>
                                  <w:p w:rsidR="006637A8" w:rsidRDefault="006637A8"/>
                                </w:tc>
                              </w:tr>
                            </w:tbl>
                            <w:p w:rsidR="006637A8" w:rsidRDefault="006637A8"/>
                          </w:tc>
                        </w:tr>
                      </w:tbl>
                      <w:p w:rsidR="006637A8" w:rsidRDefault="006637A8"/>
                    </w:tc>
                  </w:tr>
                  <w:tr w:rsidR="006637A8">
                    <w:tc>
                      <w:tcPr>
                        <w:tcW w:w="0" w:type="auto"/>
                      </w:tcPr>
                      <w:p w:rsidR="006637A8" w:rsidRDefault="006637A8"/>
                    </w:tc>
                  </w:tr>
                  <w:tr w:rsidR="006637A8">
                    <w:tc>
                      <w:tcPr>
                        <w:tcW w:w="0" w:type="auto"/>
                      </w:tcPr>
                      <w:p w:rsidR="006637A8" w:rsidRDefault="006637A8"/>
                    </w:tc>
                  </w:tr>
                </w:tbl>
                <w:p w:rsidR="006637A8" w:rsidRDefault="006637A8"/>
              </w:tc>
            </w:tr>
          </w:tbl>
          <w:p w:rsidR="006637A8" w:rsidRDefault="006637A8"/>
        </w:tc>
      </w:tr>
    </w:tbl>
    <w:p w:rsidR="00AA2D61" w:rsidRDefault="00AA2D61" w:rsidP="00AA2D61">
      <w:pPr>
        <w:jc w:val="both"/>
        <w:rPr>
          <w:rFonts w:ascii="StobiSerif Regular" w:hAnsi="StobiSerif Regular"/>
          <w:b/>
          <w:sz w:val="18"/>
          <w:szCs w:val="18"/>
        </w:rPr>
      </w:pPr>
    </w:p>
    <w:p w:rsidR="00510B36" w:rsidRPr="00886B04" w:rsidRDefault="00510B36" w:rsidP="00510B36">
      <w:pPr>
        <w:jc w:val="both"/>
        <w:rPr>
          <w:b/>
          <w:sz w:val="18"/>
          <w:szCs w:val="18"/>
        </w:rPr>
      </w:pPr>
    </w:p>
    <w:p w:rsidR="00510B36" w:rsidRPr="00886B04" w:rsidRDefault="00886B04" w:rsidP="00510B36">
      <w:pPr>
        <w:jc w:val="both"/>
        <w:rPr>
          <w:sz w:val="18"/>
          <w:szCs w:val="18"/>
        </w:rPr>
      </w:pPr>
      <w:r w:rsidRPr="00886B04">
        <w:rPr>
          <w:b/>
          <w:sz w:val="18"/>
          <w:szCs w:val="18"/>
        </w:rPr>
        <w:t>2</w:t>
      </w:r>
      <w:r w:rsidRPr="00886B04">
        <w:rPr>
          <w:sz w:val="18"/>
          <w:szCs w:val="18"/>
        </w:rPr>
        <w:t>.</w:t>
      </w:r>
      <w:r w:rsidR="00D350D1" w:rsidRPr="00D350D1">
        <w:rPr>
          <w:rFonts w:ascii="StobiSerif Regular" w:hAnsi="StobiSerif Regular"/>
          <w:sz w:val="18"/>
          <w:szCs w:val="18"/>
        </w:rPr>
        <w:t xml:space="preserve"> </w:t>
      </w:r>
      <w:r w:rsidR="00D350D1" w:rsidRPr="00C94BC6">
        <w:rPr>
          <w:rFonts w:ascii="StobiSerif Regular" w:hAnsi="StobiSerif Regular"/>
          <w:sz w:val="18"/>
          <w:szCs w:val="18"/>
        </w:rPr>
        <w:t xml:space="preserve">Врз основа на извршената проверка на приложените документи за способност на понудувачите и дополнително побараните објаснувања, комисијата заклучи дека следните понудувачи </w:t>
      </w:r>
      <w:r w:rsidR="00D350D1">
        <w:rPr>
          <w:rFonts w:ascii="StobiSerif Regular" w:hAnsi="StobiSerif Regular"/>
          <w:sz w:val="18"/>
          <w:szCs w:val="18"/>
        </w:rPr>
        <w:t>не ги доставиле потребните документи</w:t>
      </w:r>
      <w:r w:rsidR="00412153">
        <w:rPr>
          <w:rFonts w:ascii="StobiSerif Regular" w:hAnsi="StobiSerif Regular"/>
          <w:sz w:val="18"/>
          <w:szCs w:val="18"/>
        </w:rPr>
        <w:t xml:space="preserve"> </w:t>
      </w:r>
      <w:r w:rsidR="00D350D1">
        <w:rPr>
          <w:rFonts w:ascii="StobiSerif Regular" w:hAnsi="StobiSerif Regular"/>
          <w:sz w:val="18"/>
          <w:szCs w:val="18"/>
        </w:rPr>
        <w:t xml:space="preserve">не ги </w:t>
      </w:r>
      <w:r w:rsidR="00D350D1" w:rsidRPr="00C94BC6">
        <w:rPr>
          <w:rFonts w:ascii="StobiSerif Regular" w:hAnsi="StobiSerif Regular"/>
          <w:sz w:val="18"/>
          <w:szCs w:val="18"/>
        </w:rPr>
        <w:t>исполниле условите за</w:t>
      </w:r>
      <w:r w:rsidR="00D350D1">
        <w:rPr>
          <w:rFonts w:ascii="StobiSerif Regular" w:hAnsi="StobiSerif Regular"/>
          <w:sz w:val="18"/>
          <w:szCs w:val="18"/>
        </w:rPr>
        <w:t xml:space="preserve"> утврдување на</w:t>
      </w:r>
      <w:r w:rsidR="00D350D1" w:rsidRPr="00C94BC6">
        <w:rPr>
          <w:rFonts w:ascii="StobiSerif Regular" w:hAnsi="StobiSerif Regular"/>
          <w:sz w:val="18"/>
          <w:szCs w:val="18"/>
        </w:rPr>
        <w:t xml:space="preserve"> способност наведени во тендерската документација и со тоа нивните понуди нема да се разгледуваат во понатамошната постапка на евалуација на понудите:</w:t>
      </w:r>
    </w:p>
    <w:p w:rsidR="00510B36" w:rsidRPr="00886B04" w:rsidRDefault="00510B36" w:rsidP="00510B36">
      <w:pPr>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4403"/>
        <w:gridCol w:w="5655"/>
      </w:tblGrid>
      <w:tr w:rsidR="00510B36" w:rsidRPr="000C04E4" w:rsidTr="003D0596">
        <w:tc>
          <w:tcPr>
            <w:tcW w:w="900" w:type="dxa"/>
          </w:tcPr>
          <w:p w:rsidR="00510B36" w:rsidRPr="000C04E4" w:rsidRDefault="00886B04" w:rsidP="000C04E4">
            <w:pPr>
              <w:jc w:val="center"/>
              <w:rPr>
                <w:b/>
                <w:sz w:val="18"/>
                <w:szCs w:val="18"/>
              </w:rPr>
            </w:pPr>
            <w:bookmarkStart w:id="9" w:name="notApprovedPersonalDocumentation"/>
            <w:bookmarkEnd w:id="9"/>
            <w:r w:rsidRPr="000C04E4">
              <w:rPr>
                <w:b/>
                <w:sz w:val="18"/>
                <w:szCs w:val="18"/>
              </w:rPr>
              <w:t>Ред. бр.</w:t>
            </w:r>
          </w:p>
        </w:tc>
        <w:tc>
          <w:tcPr>
            <w:tcW w:w="2061" w:type="pct"/>
            <w:shd w:val="clear" w:color="auto" w:fill="auto"/>
          </w:tcPr>
          <w:p w:rsidR="00510B36" w:rsidRPr="000C04E4" w:rsidRDefault="00886B04" w:rsidP="000C04E4">
            <w:pPr>
              <w:jc w:val="center"/>
              <w:rPr>
                <w:b/>
                <w:sz w:val="18"/>
                <w:szCs w:val="18"/>
              </w:rPr>
            </w:pPr>
            <w:r w:rsidRPr="000C04E4">
              <w:rPr>
                <w:b/>
                <w:sz w:val="18"/>
                <w:szCs w:val="18"/>
              </w:rPr>
              <w:t>Понудувач</w:t>
            </w:r>
          </w:p>
        </w:tc>
        <w:tc>
          <w:tcPr>
            <w:tcW w:w="2647" w:type="pct"/>
            <w:shd w:val="clear" w:color="auto" w:fill="auto"/>
          </w:tcPr>
          <w:p w:rsidR="00510B36" w:rsidRPr="000C04E4" w:rsidRDefault="00886B04" w:rsidP="000C04E4">
            <w:pPr>
              <w:jc w:val="center"/>
              <w:rPr>
                <w:rFonts w:ascii="MAC C Times" w:hAnsi="MAC C Times"/>
                <w:b/>
                <w:sz w:val="18"/>
                <w:szCs w:val="18"/>
              </w:rPr>
            </w:pPr>
            <w:r w:rsidRPr="000C04E4">
              <w:rPr>
                <w:b/>
                <w:sz w:val="18"/>
                <w:szCs w:val="18"/>
              </w:rPr>
              <w:t>Образложение за неутврдување на способноста на понудувачот</w:t>
            </w:r>
          </w:p>
        </w:tc>
      </w:tr>
      <w:tr w:rsidR="00510B36" w:rsidRPr="000C04E4" w:rsidTr="00F65B9D">
        <w:trPr>
          <w:trHeight w:val="258"/>
        </w:trPr>
        <w:tc>
          <w:tcPr>
            <w:tcW w:w="900" w:type="dxa"/>
          </w:tcPr>
          <w:p w:rsidR="006637A8" w:rsidRDefault="007E7B6B">
            <w:r>
              <w:rPr>
                <w:sz w:val="18"/>
              </w:rPr>
              <w:t>1</w:t>
            </w:r>
          </w:p>
        </w:tc>
        <w:tc>
          <w:tcPr>
            <w:tcW w:w="2061" w:type="pct"/>
            <w:shd w:val="clear" w:color="auto" w:fill="auto"/>
          </w:tcPr>
          <w:p w:rsidR="006637A8" w:rsidRDefault="007E7B6B">
            <w:r>
              <w:rPr>
                <w:sz w:val="18"/>
              </w:rPr>
              <w:t>Производно, трговско, услужно, посредничко и консигнациско друштво Елизабета, ФАРМА-ВЕТ увоз-извоз Битола ДООЕЛ</w:t>
            </w:r>
          </w:p>
        </w:tc>
        <w:tc>
          <w:tcPr>
            <w:tcW w:w="2647" w:type="pct"/>
            <w:shd w:val="clear" w:color="auto" w:fill="auto"/>
          </w:tcPr>
          <w:p w:rsidR="006637A8" w:rsidRDefault="007E7B6B">
            <w:r>
              <w:rPr>
                <w:sz w:val="18"/>
              </w:rPr>
              <w:t>Понудата се отфрла поради тоа што не ги исполнува условите во техничката и професионална способност, способноста за извршување на професионална дејност, економската и финансиска способност и исто не ги задоволува барањата од техничката спецификација.</w:t>
            </w:r>
          </w:p>
        </w:tc>
      </w:tr>
    </w:tbl>
    <w:p w:rsidR="00510B36" w:rsidRPr="00886B04" w:rsidRDefault="00510B36" w:rsidP="00510B36">
      <w:pPr>
        <w:rPr>
          <w:sz w:val="18"/>
          <w:szCs w:val="18"/>
        </w:rPr>
      </w:pPr>
    </w:p>
    <w:p w:rsidR="00510B36" w:rsidRPr="00886B04" w:rsidRDefault="00886B04" w:rsidP="00510B36">
      <w:pPr>
        <w:jc w:val="both"/>
        <w:rPr>
          <w:b/>
          <w:sz w:val="18"/>
          <w:szCs w:val="18"/>
        </w:rPr>
      </w:pPr>
      <w:r w:rsidRPr="00886B04">
        <w:rPr>
          <w:b/>
          <w:sz w:val="18"/>
          <w:szCs w:val="18"/>
        </w:rPr>
        <w:t>3. Разгледување на техничките понуди на понудувачите</w:t>
      </w:r>
      <w:r w:rsidR="00D93417">
        <w:rPr>
          <w:rStyle w:val="FootnoteReference"/>
          <w:b/>
          <w:sz w:val="18"/>
          <w:szCs w:val="18"/>
        </w:rPr>
        <w:footnoteReference w:id="4"/>
      </w:r>
    </w:p>
    <w:p w:rsidR="00510B36" w:rsidRPr="00886B04" w:rsidRDefault="00886B04" w:rsidP="00510B36">
      <w:pPr>
        <w:jc w:val="both"/>
        <w:rPr>
          <w:sz w:val="18"/>
          <w:szCs w:val="18"/>
        </w:rPr>
      </w:pPr>
      <w:r w:rsidRPr="00886B04">
        <w:rPr>
          <w:sz w:val="18"/>
          <w:szCs w:val="18"/>
        </w:rPr>
        <w:t xml:space="preserve"> </w:t>
      </w:r>
    </w:p>
    <w:p w:rsidR="00510B36" w:rsidRDefault="00886B04" w:rsidP="00510B36">
      <w:pPr>
        <w:jc w:val="both"/>
        <w:rPr>
          <w:rFonts w:ascii="StobiSerif Regular" w:hAnsi="StobiSerif Regular"/>
          <w:sz w:val="18"/>
          <w:szCs w:val="18"/>
        </w:rPr>
      </w:pPr>
      <w:r w:rsidRPr="00886B04">
        <w:rPr>
          <w:sz w:val="18"/>
          <w:szCs w:val="18"/>
        </w:rPr>
        <w:t xml:space="preserve">3.1. </w:t>
      </w:r>
      <w:r w:rsidR="00A008F1" w:rsidRPr="00C94BC6">
        <w:rPr>
          <w:rFonts w:ascii="StobiSerif Regular" w:hAnsi="StobiSerif Regular"/>
          <w:sz w:val="18"/>
          <w:szCs w:val="18"/>
        </w:rPr>
        <w:t>Комисијата ги разгледа техничките понуди на понудувачите во врска со условите и барањата од техничките спецификации.</w:t>
      </w:r>
    </w:p>
    <w:p w:rsidR="00257323" w:rsidRDefault="00257323" w:rsidP="00257323">
      <w:pPr>
        <w:jc w:val="both"/>
        <w:rPr>
          <w:rFonts w:ascii="StobiSerif Regular" w:hAnsi="StobiSerif Regular"/>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665"/>
      </w:tblGrid>
      <w:tr w:rsidR="00F94D7E" w:rsidRPr="00E1729F" w:rsidTr="00422508">
        <w:trPr>
          <w:trHeight w:val="271"/>
        </w:trPr>
        <w:tc>
          <w:tcPr>
            <w:tcW w:w="10665" w:type="dxa"/>
          </w:tcPr>
          <w:p w:rsidR="00F94D7E" w:rsidRPr="00E1729F" w:rsidRDefault="00F94D7E" w:rsidP="000966BC">
            <w:pPr>
              <w:jc w:val="both"/>
              <w:rPr>
                <w:b/>
                <w:sz w:val="18"/>
                <w:szCs w:val="18"/>
                <w:lang w:val="en-US"/>
              </w:rPr>
            </w:pPr>
            <w:bookmarkStart w:id="10" w:name="technicalBids"/>
            <w:bookmarkEnd w:id="10"/>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80"/>
            </w:tblGrid>
            <w:tr w:rsidR="006637A8">
              <w:tc>
                <w:tcPr>
                  <w:tcW w:w="0" w:type="auto"/>
                </w:tcPr>
                <w:p w:rsidR="006637A8" w:rsidRDefault="007E7B6B">
                  <w:r>
                    <w:rPr>
                      <w:b/>
                      <w:sz w:val="18"/>
                    </w:rPr>
                    <w:t>3.2 Понудувач</w:t>
                  </w:r>
                </w:p>
              </w:tc>
            </w:tr>
          </w:tbl>
          <w:p w:rsidR="006637A8" w:rsidRDefault="00412153">
            <w:r>
              <w:rPr>
                <w:b/>
                <w:sz w:val="18"/>
              </w:rPr>
              <w:t>ФАРМА-ВЕТ увоз-извоз Битола ДООЕЛ</w:t>
            </w: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
              <w:gridCol w:w="4246"/>
              <w:gridCol w:w="5404"/>
            </w:tblGrid>
            <w:tr w:rsidR="006637A8" w:rsidTr="00412153">
              <w:tc>
                <w:tcPr>
                  <w:tcW w:w="789" w:type="dxa"/>
                </w:tcPr>
                <w:p w:rsidR="006637A8" w:rsidRDefault="007E7B6B">
                  <w:r>
                    <w:rPr>
                      <w:b/>
                      <w:sz w:val="18"/>
                    </w:rPr>
                    <w:t>Ред.бр.</w:t>
                  </w:r>
                </w:p>
              </w:tc>
              <w:tc>
                <w:tcPr>
                  <w:tcW w:w="4246" w:type="dxa"/>
                </w:tcPr>
                <w:p w:rsidR="006637A8" w:rsidRDefault="007E7B6B">
                  <w:r>
                    <w:rPr>
                      <w:b/>
                      <w:sz w:val="18"/>
                    </w:rPr>
                    <w:t>Понудено во техничките спецификации</w:t>
                  </w:r>
                </w:p>
              </w:tc>
              <w:tc>
                <w:tcPr>
                  <w:tcW w:w="5404" w:type="dxa"/>
                </w:tcPr>
                <w:p w:rsidR="006637A8" w:rsidRDefault="007E7B6B">
                  <w:r>
                    <w:rPr>
                      <w:b/>
                      <w:sz w:val="18"/>
                    </w:rPr>
                    <w:t>Дали се исполнети условите и барањата од техничките спецификации?</w:t>
                  </w:r>
                </w:p>
              </w:tc>
            </w:tr>
            <w:tr w:rsidR="00C43411" w:rsidTr="00B6348A">
              <w:tc>
                <w:tcPr>
                  <w:tcW w:w="10439" w:type="dxa"/>
                  <w:gridSpan w:val="3"/>
                </w:tcPr>
                <w:p w:rsidR="00C43411" w:rsidRPr="00C43411" w:rsidRDefault="00C43411">
                  <w:pPr>
                    <w:rPr>
                      <w:sz w:val="18"/>
                      <w:szCs w:val="18"/>
                    </w:rPr>
                  </w:pPr>
                  <w:r>
                    <w:rPr>
                      <w:sz w:val="18"/>
                      <w:szCs w:val="18"/>
                    </w:rPr>
                    <w:t>Во делот за застапеност на аналитички компоненти евидентирани се отстапки од бараните параметри во  13 точки а поважни се следните:</w:t>
                  </w:r>
                </w:p>
              </w:tc>
            </w:tr>
            <w:tr w:rsidR="00101A40" w:rsidTr="00412153">
              <w:tc>
                <w:tcPr>
                  <w:tcW w:w="0" w:type="auto"/>
                </w:tcPr>
                <w:p w:rsidR="00101A40" w:rsidRDefault="00101A40">
                  <w:pPr>
                    <w:rPr>
                      <w:sz w:val="18"/>
                      <w:szCs w:val="18"/>
                    </w:rPr>
                  </w:pPr>
                  <w:r>
                    <w:rPr>
                      <w:sz w:val="18"/>
                      <w:szCs w:val="18"/>
                    </w:rPr>
                    <w:t>1</w:t>
                  </w:r>
                </w:p>
              </w:tc>
              <w:tc>
                <w:tcPr>
                  <w:tcW w:w="4246" w:type="dxa"/>
                </w:tcPr>
                <w:p w:rsidR="00101A40" w:rsidRDefault="00101A40" w:rsidP="00101A40">
                  <w:pPr>
                    <w:rPr>
                      <w:sz w:val="18"/>
                      <w:szCs w:val="18"/>
                    </w:rPr>
                  </w:pPr>
                  <w:r>
                    <w:rPr>
                      <w:sz w:val="18"/>
                      <w:szCs w:val="18"/>
                    </w:rPr>
                    <w:t>Храна со големина од 3мм (прилог бр.4) понудено е витамин А со застапеност од 7.500 и.е/кг</w:t>
                  </w:r>
                </w:p>
              </w:tc>
              <w:tc>
                <w:tcPr>
                  <w:tcW w:w="5404" w:type="dxa"/>
                </w:tcPr>
                <w:p w:rsidR="00101A40" w:rsidRDefault="00101A40" w:rsidP="00720251">
                  <w:pPr>
                    <w:rPr>
                      <w:sz w:val="18"/>
                      <w:szCs w:val="18"/>
                    </w:rPr>
                  </w:pPr>
                  <w:r>
                    <w:rPr>
                      <w:sz w:val="18"/>
                      <w:szCs w:val="18"/>
                    </w:rPr>
                    <w:t>Храна со големина од 3мм (прилог бр.4) барано е витамин А со застапеност од 10.000 и.е/кг</w:t>
                  </w:r>
                </w:p>
              </w:tc>
            </w:tr>
            <w:tr w:rsidR="00101A40" w:rsidTr="00412153">
              <w:tc>
                <w:tcPr>
                  <w:tcW w:w="0" w:type="auto"/>
                </w:tcPr>
                <w:p w:rsidR="00101A40" w:rsidRDefault="00101A40">
                  <w:pPr>
                    <w:rPr>
                      <w:sz w:val="18"/>
                      <w:szCs w:val="18"/>
                    </w:rPr>
                  </w:pPr>
                  <w:r>
                    <w:rPr>
                      <w:sz w:val="18"/>
                      <w:szCs w:val="18"/>
                    </w:rPr>
                    <w:t>2</w:t>
                  </w:r>
                </w:p>
              </w:tc>
              <w:tc>
                <w:tcPr>
                  <w:tcW w:w="4246" w:type="dxa"/>
                </w:tcPr>
                <w:p w:rsidR="00101A40" w:rsidRDefault="00101A40" w:rsidP="00101A40">
                  <w:pPr>
                    <w:rPr>
                      <w:sz w:val="18"/>
                      <w:szCs w:val="18"/>
                    </w:rPr>
                  </w:pPr>
                  <w:r>
                    <w:rPr>
                      <w:sz w:val="18"/>
                      <w:szCs w:val="18"/>
                    </w:rPr>
                    <w:t>Храна со големина од 4мм (прилог бр.5) понудено е витамин Ц со застапеност од 100мг/кг</w:t>
                  </w:r>
                </w:p>
              </w:tc>
              <w:tc>
                <w:tcPr>
                  <w:tcW w:w="5404" w:type="dxa"/>
                </w:tcPr>
                <w:p w:rsidR="00101A40" w:rsidRDefault="00101A40" w:rsidP="00101A40">
                  <w:pPr>
                    <w:rPr>
                      <w:sz w:val="18"/>
                      <w:szCs w:val="18"/>
                    </w:rPr>
                  </w:pPr>
                  <w:r>
                    <w:rPr>
                      <w:sz w:val="18"/>
                      <w:szCs w:val="18"/>
                    </w:rPr>
                    <w:t>Храна со големина од 4мм (прилог бр.5) барано е витамин Ц со застапеност од 140мг/кг</w:t>
                  </w:r>
                </w:p>
              </w:tc>
            </w:tr>
            <w:tr w:rsidR="00101A40" w:rsidTr="00412153">
              <w:tc>
                <w:tcPr>
                  <w:tcW w:w="0" w:type="auto"/>
                </w:tcPr>
                <w:p w:rsidR="00101A40" w:rsidRDefault="00101A40">
                  <w:pPr>
                    <w:rPr>
                      <w:sz w:val="18"/>
                      <w:szCs w:val="18"/>
                    </w:rPr>
                  </w:pPr>
                  <w:r>
                    <w:rPr>
                      <w:sz w:val="18"/>
                      <w:szCs w:val="18"/>
                    </w:rPr>
                    <w:t>3</w:t>
                  </w:r>
                </w:p>
              </w:tc>
              <w:tc>
                <w:tcPr>
                  <w:tcW w:w="4246" w:type="dxa"/>
                </w:tcPr>
                <w:p w:rsidR="00101A40" w:rsidRDefault="00101A40" w:rsidP="00101A40">
                  <w:pPr>
                    <w:rPr>
                      <w:sz w:val="18"/>
                      <w:szCs w:val="18"/>
                    </w:rPr>
                  </w:pPr>
                  <w:r>
                    <w:rPr>
                      <w:sz w:val="18"/>
                      <w:szCs w:val="18"/>
                    </w:rPr>
                    <w:t>Храна со големина од 2мм (прилог бр.3) понудено е сирови масти мин.15%</w:t>
                  </w:r>
                </w:p>
              </w:tc>
              <w:tc>
                <w:tcPr>
                  <w:tcW w:w="5404" w:type="dxa"/>
                </w:tcPr>
                <w:p w:rsidR="00101A40" w:rsidRDefault="00101A40" w:rsidP="00101A40">
                  <w:pPr>
                    <w:rPr>
                      <w:sz w:val="18"/>
                      <w:szCs w:val="18"/>
                    </w:rPr>
                  </w:pPr>
                  <w:r>
                    <w:rPr>
                      <w:sz w:val="18"/>
                      <w:szCs w:val="18"/>
                    </w:rPr>
                    <w:t>Храна со големина од 2мм (прилог бр.3) барано е сирови масти мин.18%</w:t>
                  </w:r>
                </w:p>
              </w:tc>
            </w:tr>
            <w:tr w:rsidR="00BA6631" w:rsidTr="006B03FA">
              <w:tc>
                <w:tcPr>
                  <w:tcW w:w="0" w:type="auto"/>
                </w:tcPr>
                <w:p w:rsidR="00BA6631" w:rsidRDefault="00BA6631">
                  <w:pPr>
                    <w:rPr>
                      <w:sz w:val="18"/>
                      <w:szCs w:val="18"/>
                    </w:rPr>
                  </w:pPr>
                  <w:r>
                    <w:rPr>
                      <w:sz w:val="18"/>
                      <w:szCs w:val="18"/>
                    </w:rPr>
                    <w:t>4</w:t>
                  </w:r>
                </w:p>
              </w:tc>
              <w:tc>
                <w:tcPr>
                  <w:tcW w:w="9650" w:type="dxa"/>
                  <w:gridSpan w:val="2"/>
                </w:tcPr>
                <w:p w:rsidR="00BA6631" w:rsidRDefault="00BA6631" w:rsidP="00101A40">
                  <w:pPr>
                    <w:rPr>
                      <w:sz w:val="18"/>
                      <w:szCs w:val="18"/>
                    </w:rPr>
                  </w:pPr>
                  <w:r>
                    <w:rPr>
                      <w:sz w:val="18"/>
                      <w:szCs w:val="18"/>
                    </w:rPr>
                    <w:t>Во техничката понуда недостига и комплет податоци за енергетска вредност бруто-енергија за сите видови на храна</w:t>
                  </w:r>
                </w:p>
              </w:tc>
            </w:tr>
          </w:tbl>
          <w:p w:rsidR="006637A8" w:rsidRDefault="006637A8"/>
        </w:tc>
      </w:tr>
    </w:tbl>
    <w:p w:rsidR="00F94D7E" w:rsidRDefault="00F94D7E" w:rsidP="00257323">
      <w:pPr>
        <w:jc w:val="both"/>
        <w:rPr>
          <w:rFonts w:ascii="StobiSerif Regular" w:hAnsi="StobiSerif Regular"/>
          <w:sz w:val="18"/>
          <w:szCs w:val="18"/>
        </w:rPr>
      </w:pPr>
    </w:p>
    <w:p w:rsidR="00257323" w:rsidRPr="00886B04" w:rsidRDefault="00257323" w:rsidP="00510B36">
      <w:pPr>
        <w:jc w:val="both"/>
        <w:rPr>
          <w:sz w:val="18"/>
          <w:szCs w:val="18"/>
        </w:rPr>
      </w:pPr>
    </w:p>
    <w:p w:rsidR="00510B36" w:rsidRPr="00886B04" w:rsidRDefault="00510B36" w:rsidP="00510B36">
      <w:pPr>
        <w:jc w:val="both"/>
        <w:rPr>
          <w:sz w:val="18"/>
          <w:szCs w:val="18"/>
        </w:rPr>
      </w:pPr>
    </w:p>
    <w:p w:rsidR="00510B36" w:rsidRPr="00886B04" w:rsidRDefault="009228CA" w:rsidP="00510B36">
      <w:pPr>
        <w:jc w:val="both"/>
        <w:rPr>
          <w:sz w:val="18"/>
          <w:szCs w:val="18"/>
        </w:rPr>
      </w:pPr>
      <w:r>
        <w:rPr>
          <w:sz w:val="18"/>
          <w:szCs w:val="18"/>
        </w:rPr>
        <w:t>3.3</w:t>
      </w:r>
      <w:r w:rsidR="00886B04" w:rsidRPr="00886B04">
        <w:rPr>
          <w:sz w:val="18"/>
          <w:szCs w:val="18"/>
        </w:rPr>
        <w:t xml:space="preserve"> </w:t>
      </w:r>
      <w:r w:rsidRPr="00C94BC6">
        <w:rPr>
          <w:rFonts w:ascii="StobiSerif Regular" w:hAnsi="StobiSerif Regular"/>
          <w:sz w:val="18"/>
          <w:szCs w:val="18"/>
        </w:rPr>
        <w:t>Врз основа на проверка на приложените технички понуди, комисијата заклучи дека понудите на следниве понудувачи не се во согласност со дефинираните технички карактеристики на предметот на договорот за јавна набавка, барањата и условите од техничките спецификации, како и во однос на условите за извршување или функционални карактеристики на предметот на договорот за јавна набавка наведени во тендерската документација, и со тоа нивните понуди нема да се разгледуваат во понатамошната постапка на евалуација на понудите</w:t>
      </w:r>
      <w:r w:rsidR="00886B04" w:rsidRPr="00886B04">
        <w:rPr>
          <w:sz w:val="18"/>
          <w:szCs w:val="18"/>
        </w:rPr>
        <w:t>:</w:t>
      </w:r>
    </w:p>
    <w:p w:rsidR="00510B36" w:rsidRPr="00886B04" w:rsidRDefault="00510B36" w:rsidP="00510B36">
      <w:pPr>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4068"/>
        <w:gridCol w:w="5984"/>
      </w:tblGrid>
      <w:tr w:rsidR="00510B36" w:rsidRPr="000C04E4" w:rsidTr="00101A40">
        <w:tc>
          <w:tcPr>
            <w:tcW w:w="295" w:type="pct"/>
            <w:shd w:val="clear" w:color="auto" w:fill="auto"/>
          </w:tcPr>
          <w:p w:rsidR="00510B36" w:rsidRPr="000C04E4" w:rsidRDefault="00886B04" w:rsidP="000C04E4">
            <w:pPr>
              <w:jc w:val="center"/>
              <w:rPr>
                <w:b/>
                <w:sz w:val="18"/>
                <w:szCs w:val="18"/>
              </w:rPr>
            </w:pPr>
            <w:r w:rsidRPr="000C04E4">
              <w:rPr>
                <w:b/>
                <w:sz w:val="18"/>
                <w:szCs w:val="18"/>
              </w:rPr>
              <w:t>Ред. бр.</w:t>
            </w:r>
          </w:p>
        </w:tc>
        <w:tc>
          <w:tcPr>
            <w:tcW w:w="1904" w:type="pct"/>
            <w:shd w:val="clear" w:color="auto" w:fill="auto"/>
          </w:tcPr>
          <w:p w:rsidR="00510B36" w:rsidRPr="000C04E4" w:rsidRDefault="00886B04" w:rsidP="000C04E4">
            <w:pPr>
              <w:jc w:val="center"/>
              <w:rPr>
                <w:b/>
                <w:sz w:val="18"/>
                <w:szCs w:val="18"/>
              </w:rPr>
            </w:pPr>
            <w:r w:rsidRPr="000C04E4">
              <w:rPr>
                <w:b/>
                <w:sz w:val="18"/>
                <w:szCs w:val="18"/>
              </w:rPr>
              <w:t>Понудувач</w:t>
            </w:r>
          </w:p>
        </w:tc>
        <w:tc>
          <w:tcPr>
            <w:tcW w:w="2801" w:type="pct"/>
          </w:tcPr>
          <w:p w:rsidR="00510B36" w:rsidRPr="000C04E4" w:rsidRDefault="00886B04" w:rsidP="000C04E4">
            <w:pPr>
              <w:jc w:val="center"/>
              <w:rPr>
                <w:rFonts w:ascii="MAC C Times" w:hAnsi="MAC C Times"/>
                <w:b/>
                <w:sz w:val="18"/>
                <w:szCs w:val="18"/>
              </w:rPr>
            </w:pPr>
            <w:r w:rsidRPr="000C04E4">
              <w:rPr>
                <w:b/>
                <w:sz w:val="18"/>
                <w:szCs w:val="18"/>
              </w:rPr>
              <w:t>Образложение за неприфатливоста  на техничката понуда или дел од предметот на договорот за јавна набавка</w:t>
            </w:r>
          </w:p>
        </w:tc>
      </w:tr>
      <w:tr w:rsidR="00510B36" w:rsidRPr="000C04E4" w:rsidTr="00101A40">
        <w:trPr>
          <w:trHeight w:val="256"/>
        </w:trPr>
        <w:tc>
          <w:tcPr>
            <w:tcW w:w="295" w:type="pct"/>
            <w:shd w:val="clear" w:color="auto" w:fill="auto"/>
          </w:tcPr>
          <w:p w:rsidR="00510B36" w:rsidRPr="000C04E4" w:rsidRDefault="00101A40" w:rsidP="000C04E4">
            <w:pPr>
              <w:jc w:val="center"/>
              <w:rPr>
                <w:sz w:val="18"/>
                <w:szCs w:val="18"/>
              </w:rPr>
            </w:pPr>
            <w:r>
              <w:rPr>
                <w:sz w:val="18"/>
                <w:szCs w:val="18"/>
              </w:rPr>
              <w:t>1</w:t>
            </w:r>
          </w:p>
        </w:tc>
        <w:tc>
          <w:tcPr>
            <w:tcW w:w="1904" w:type="pct"/>
            <w:shd w:val="clear" w:color="auto" w:fill="auto"/>
          </w:tcPr>
          <w:p w:rsidR="00510B36" w:rsidRPr="007966A2" w:rsidRDefault="00101A40" w:rsidP="00101A40">
            <w:pPr>
              <w:rPr>
                <w:sz w:val="18"/>
                <w:szCs w:val="18"/>
                <w:lang w:val="en-US"/>
              </w:rPr>
            </w:pPr>
            <w:r>
              <w:rPr>
                <w:b/>
                <w:sz w:val="18"/>
              </w:rPr>
              <w:t>ФАРМА-ВЕТ увоз-извоз Битола ДООЕЛ</w:t>
            </w:r>
            <w:r>
              <w:t xml:space="preserve"> </w:t>
            </w:r>
          </w:p>
        </w:tc>
        <w:tc>
          <w:tcPr>
            <w:tcW w:w="2801" w:type="pct"/>
            <w:shd w:val="diagCross" w:color="FFFFFF" w:fill="FFFFFF"/>
          </w:tcPr>
          <w:p w:rsidR="00510B36" w:rsidRPr="00101A40" w:rsidRDefault="00101A40" w:rsidP="000C04E4">
            <w:pPr>
              <w:jc w:val="both"/>
              <w:rPr>
                <w:sz w:val="18"/>
                <w:szCs w:val="18"/>
              </w:rPr>
            </w:pPr>
            <w:r>
              <w:rPr>
                <w:sz w:val="18"/>
                <w:szCs w:val="18"/>
              </w:rPr>
              <w:t>Не ги задоволува барањата од техничката спецификација</w:t>
            </w:r>
          </w:p>
        </w:tc>
      </w:tr>
    </w:tbl>
    <w:p w:rsidR="00510B36" w:rsidRPr="00886B04" w:rsidRDefault="00510B36" w:rsidP="00510B36">
      <w:pPr>
        <w:jc w:val="both"/>
        <w:rPr>
          <w:b/>
          <w:sz w:val="18"/>
          <w:szCs w:val="18"/>
        </w:rPr>
      </w:pPr>
    </w:p>
    <w:p w:rsidR="00101A40" w:rsidRDefault="00101A40" w:rsidP="00510B36">
      <w:pPr>
        <w:jc w:val="both"/>
        <w:rPr>
          <w:b/>
          <w:sz w:val="18"/>
          <w:szCs w:val="18"/>
        </w:rPr>
      </w:pPr>
    </w:p>
    <w:p w:rsidR="00510B36" w:rsidRPr="00886B04" w:rsidRDefault="00886B04" w:rsidP="00510B36">
      <w:pPr>
        <w:jc w:val="both"/>
        <w:rPr>
          <w:b/>
          <w:sz w:val="18"/>
          <w:szCs w:val="18"/>
        </w:rPr>
      </w:pPr>
      <w:r w:rsidRPr="00886B04">
        <w:rPr>
          <w:b/>
          <w:sz w:val="18"/>
          <w:szCs w:val="18"/>
        </w:rPr>
        <w:t>4. Разгледување на финансиските понуди на понудувачите</w:t>
      </w:r>
    </w:p>
    <w:p w:rsidR="00510B36" w:rsidRPr="00886B04" w:rsidRDefault="00510B36" w:rsidP="00510B36">
      <w:pPr>
        <w:jc w:val="both"/>
        <w:rPr>
          <w:b/>
          <w:sz w:val="18"/>
          <w:szCs w:val="18"/>
        </w:rPr>
      </w:pPr>
    </w:p>
    <w:p w:rsidR="00510B36" w:rsidRPr="00886B04" w:rsidRDefault="00886B04" w:rsidP="00510B36">
      <w:pPr>
        <w:pStyle w:val="a"/>
        <w:numPr>
          <w:ilvl w:val="0"/>
          <w:numId w:val="0"/>
        </w:numPr>
        <w:rPr>
          <w:sz w:val="18"/>
          <w:szCs w:val="18"/>
        </w:rPr>
      </w:pPr>
      <w:r w:rsidRPr="00886B04">
        <w:rPr>
          <w:sz w:val="18"/>
          <w:szCs w:val="18"/>
        </w:rPr>
        <w:t xml:space="preserve">4.1 </w:t>
      </w:r>
      <w:r w:rsidR="006A2B60" w:rsidRPr="00C94BC6">
        <w:rPr>
          <w:rFonts w:ascii="StobiSerif Regular" w:hAnsi="StobiSerif Regular"/>
          <w:sz w:val="18"/>
          <w:szCs w:val="18"/>
        </w:rPr>
        <w:t>Комисијата ги разгледа следниве финансиски понуди поднесени од понудувачите во врска со цената, соодветните финансиски и други услови утврдени со тендерската документација:</w:t>
      </w:r>
      <w:r w:rsidRPr="00886B04">
        <w:rPr>
          <w:sz w:val="18"/>
          <w:szCs w:val="18"/>
        </w:rPr>
        <w:t>:</w:t>
      </w:r>
    </w:p>
    <w:p w:rsidR="00510B36" w:rsidRPr="00886B04" w:rsidRDefault="00510B36" w:rsidP="00510B36">
      <w:pPr>
        <w:rPr>
          <w:b/>
          <w:sz w:val="18"/>
          <w:szCs w:val="18"/>
        </w:rPr>
      </w:pPr>
    </w:p>
    <w:p w:rsidR="00510B36" w:rsidRDefault="00886B04" w:rsidP="00510B36">
      <w:pPr>
        <w:rPr>
          <w:b/>
          <w:sz w:val="18"/>
          <w:szCs w:val="18"/>
        </w:rPr>
      </w:pPr>
      <w:r w:rsidRPr="00886B04">
        <w:rPr>
          <w:b/>
          <w:sz w:val="18"/>
          <w:szCs w:val="18"/>
        </w:rPr>
        <w:t>4.2 Понудувач</w:t>
      </w:r>
      <w:r w:rsidR="00102FA8">
        <w:rPr>
          <w:rStyle w:val="FootnoteReference"/>
          <w:b/>
          <w:sz w:val="18"/>
          <w:szCs w:val="18"/>
        </w:rPr>
        <w:footnoteReference w:id="5"/>
      </w:r>
      <w:r w:rsidRPr="00886B04">
        <w:rPr>
          <w:b/>
          <w:sz w:val="18"/>
          <w:szCs w:val="18"/>
        </w:rPr>
        <w:t>:</w:t>
      </w:r>
    </w:p>
    <w:p w:rsidR="000F3594" w:rsidRDefault="000F3594" w:rsidP="00510B36">
      <w:pPr>
        <w:rPr>
          <w:b/>
          <w:sz w:val="18"/>
          <w:szCs w:val="18"/>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682"/>
      </w:tblGrid>
      <w:tr w:rsidR="000F3594" w:rsidRPr="00E1729F" w:rsidTr="00422508">
        <w:trPr>
          <w:trHeight w:val="302"/>
        </w:trPr>
        <w:tc>
          <w:tcPr>
            <w:tcW w:w="10682" w:type="dxa"/>
          </w:tcPr>
          <w:p w:rsidR="000F3594" w:rsidRPr="00E1729F" w:rsidRDefault="000F3594" w:rsidP="000966BC">
            <w:pPr>
              <w:jc w:val="both"/>
              <w:rPr>
                <w:b/>
                <w:sz w:val="18"/>
                <w:szCs w:val="18"/>
                <w:lang w:val="en-US"/>
              </w:rPr>
            </w:pPr>
            <w:bookmarkStart w:id="11" w:name="approvedFinancialDocumentationBid"/>
            <w:bookmarkEnd w:id="1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1"/>
              <w:gridCol w:w="1358"/>
              <w:gridCol w:w="4055"/>
              <w:gridCol w:w="1755"/>
              <w:gridCol w:w="2177"/>
            </w:tblGrid>
            <w:tr w:rsidR="006637A8">
              <w:trPr>
                <w:jc w:val="center"/>
              </w:trPr>
              <w:tc>
                <w:tcPr>
                  <w:tcW w:w="0" w:type="auto"/>
                </w:tcPr>
                <w:p w:rsidR="006637A8" w:rsidRDefault="007E7B6B">
                  <w:r>
                    <w:rPr>
                      <w:b/>
                      <w:sz w:val="18"/>
                    </w:rPr>
                    <w:t>Понудувач</w:t>
                  </w:r>
                </w:p>
              </w:tc>
              <w:tc>
                <w:tcPr>
                  <w:tcW w:w="0" w:type="auto"/>
                </w:tcPr>
                <w:p w:rsidR="006637A8" w:rsidRDefault="007E7B6B">
                  <w:r>
                    <w:rPr>
                      <w:b/>
                      <w:sz w:val="18"/>
                    </w:rPr>
                    <w:t>Понудена цена</w:t>
                  </w:r>
                </w:p>
              </w:tc>
              <w:tc>
                <w:tcPr>
                  <w:tcW w:w="0" w:type="auto"/>
                </w:tcPr>
                <w:p w:rsidR="006637A8" w:rsidRDefault="007E7B6B">
                  <w:r>
                    <w:rPr>
                      <w:b/>
                      <w:sz w:val="18"/>
                    </w:rPr>
                    <w:t>Цена по извршени исправки на аритметички грешки</w:t>
                  </w:r>
                </w:p>
              </w:tc>
              <w:tc>
                <w:tcPr>
                  <w:tcW w:w="0" w:type="auto"/>
                </w:tcPr>
                <w:p w:rsidR="006637A8" w:rsidRDefault="007E7B6B">
                  <w:r>
                    <w:rPr>
                      <w:b/>
                      <w:sz w:val="18"/>
                    </w:rPr>
                    <w:t>Цена со даден попуст</w:t>
                  </w:r>
                </w:p>
              </w:tc>
              <w:tc>
                <w:tcPr>
                  <w:tcW w:w="0" w:type="auto"/>
                </w:tcPr>
                <w:p w:rsidR="006637A8" w:rsidRDefault="007E7B6B">
                  <w:r>
                    <w:rPr>
                      <w:b/>
                      <w:sz w:val="18"/>
                    </w:rPr>
                    <w:t>Други финансиски услови</w:t>
                  </w:r>
                </w:p>
              </w:tc>
            </w:tr>
          </w:tbl>
          <w:p w:rsidR="006637A8" w:rsidRDefault="006637A8"/>
        </w:tc>
      </w:tr>
    </w:tbl>
    <w:p w:rsidR="000F3594" w:rsidRPr="00557E82" w:rsidRDefault="000F3594" w:rsidP="00510B36">
      <w:pPr>
        <w:rPr>
          <w:b/>
          <w:sz w:val="18"/>
          <w:szCs w:val="18"/>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F1DE3" w:rsidRPr="00831E77" w:rsidTr="00831E77">
        <w:tc>
          <w:tcPr>
            <w:tcW w:w="10490" w:type="dxa"/>
            <w:tcBorders>
              <w:top w:val="single" w:sz="4" w:space="0" w:color="FFFFFF"/>
              <w:left w:val="single" w:sz="4" w:space="0" w:color="FFFFFF"/>
              <w:bottom w:val="single" w:sz="4" w:space="0" w:color="FFFFFF"/>
              <w:right w:val="single" w:sz="4" w:space="0" w:color="FFFFFF"/>
            </w:tcBorders>
          </w:tcPr>
          <w:p w:rsidR="00FF1DE3" w:rsidRPr="00831E77" w:rsidRDefault="00FF1DE3" w:rsidP="00510B36">
            <w:pPr>
              <w:rPr>
                <w:sz w:val="18"/>
                <w:szCs w:val="18"/>
                <w:lang w:val="en-US"/>
              </w:rPr>
            </w:pPr>
          </w:p>
        </w:tc>
      </w:tr>
    </w:tbl>
    <w:p w:rsidR="00FF1DE3" w:rsidRPr="00FF1DE3" w:rsidRDefault="00FF1DE3" w:rsidP="00510B36">
      <w:pPr>
        <w:rPr>
          <w:sz w:val="18"/>
          <w:szCs w:val="18"/>
          <w:lang w:val="en-US"/>
        </w:rPr>
      </w:pPr>
    </w:p>
    <w:p w:rsidR="00510B36" w:rsidRPr="00886B04" w:rsidRDefault="00886B04" w:rsidP="00510B36">
      <w:pPr>
        <w:jc w:val="both"/>
        <w:rPr>
          <w:sz w:val="18"/>
          <w:szCs w:val="18"/>
        </w:rPr>
      </w:pPr>
      <w:r w:rsidRPr="00886B04">
        <w:rPr>
          <w:b/>
          <w:sz w:val="18"/>
          <w:szCs w:val="18"/>
        </w:rPr>
        <w:t>4.3</w:t>
      </w:r>
      <w:r w:rsidRPr="00886B04">
        <w:rPr>
          <w:sz w:val="18"/>
          <w:szCs w:val="18"/>
        </w:rPr>
        <w:t xml:space="preserve"> </w:t>
      </w:r>
      <w:r w:rsidR="00CE2552" w:rsidRPr="00C94BC6">
        <w:rPr>
          <w:rFonts w:ascii="StobiSerif Regular" w:hAnsi="StobiSerif Regular"/>
          <w:sz w:val="18"/>
          <w:szCs w:val="18"/>
        </w:rPr>
        <w:t>Врз основа на проверка на приложените финансиски понуди во поглед на цената, соодветните финансиски и други услови од понудата, комисијата утврди дека следниве понуди се неприфатливи</w:t>
      </w:r>
      <w:r w:rsidRPr="00886B04">
        <w:rPr>
          <w:sz w:val="18"/>
          <w:szCs w:val="18"/>
        </w:rPr>
        <w:t>:</w:t>
      </w:r>
    </w:p>
    <w:p w:rsidR="00510B36" w:rsidRPr="00886B04" w:rsidRDefault="00510B36" w:rsidP="00510B36">
      <w:pPr>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3356"/>
        <w:gridCol w:w="6702"/>
      </w:tblGrid>
      <w:tr w:rsidR="00510B36" w:rsidRPr="000C04E4" w:rsidTr="0049758F">
        <w:tc>
          <w:tcPr>
            <w:tcW w:w="292" w:type="pct"/>
            <w:shd w:val="clear" w:color="auto" w:fill="auto"/>
          </w:tcPr>
          <w:p w:rsidR="00510B36" w:rsidRPr="000C04E4" w:rsidRDefault="00886B04" w:rsidP="000C04E4">
            <w:pPr>
              <w:jc w:val="center"/>
              <w:rPr>
                <w:b/>
                <w:sz w:val="18"/>
                <w:szCs w:val="18"/>
              </w:rPr>
            </w:pPr>
            <w:bookmarkStart w:id="12" w:name="notApprovedFinancialDocumentation"/>
            <w:bookmarkEnd w:id="12"/>
            <w:r w:rsidRPr="000C04E4">
              <w:rPr>
                <w:b/>
                <w:sz w:val="18"/>
                <w:szCs w:val="18"/>
              </w:rPr>
              <w:t>Ред. бр.</w:t>
            </w:r>
          </w:p>
        </w:tc>
        <w:tc>
          <w:tcPr>
            <w:tcW w:w="1571" w:type="pct"/>
            <w:shd w:val="clear" w:color="auto" w:fill="auto"/>
          </w:tcPr>
          <w:p w:rsidR="00510B36" w:rsidRPr="000C04E4" w:rsidRDefault="00886B04" w:rsidP="000C04E4">
            <w:pPr>
              <w:jc w:val="center"/>
              <w:rPr>
                <w:b/>
                <w:sz w:val="18"/>
                <w:szCs w:val="18"/>
              </w:rPr>
            </w:pPr>
            <w:r w:rsidRPr="000C04E4">
              <w:rPr>
                <w:b/>
                <w:sz w:val="18"/>
                <w:szCs w:val="18"/>
              </w:rPr>
              <w:t>Понудувач</w:t>
            </w:r>
          </w:p>
        </w:tc>
        <w:tc>
          <w:tcPr>
            <w:tcW w:w="3137" w:type="pct"/>
          </w:tcPr>
          <w:p w:rsidR="00510B36" w:rsidRPr="000C04E4" w:rsidRDefault="00886B04" w:rsidP="000C04E4">
            <w:pPr>
              <w:jc w:val="center"/>
              <w:rPr>
                <w:rFonts w:ascii="MAC C Times" w:hAnsi="MAC C Times"/>
                <w:b/>
                <w:sz w:val="18"/>
                <w:szCs w:val="18"/>
              </w:rPr>
            </w:pPr>
            <w:r w:rsidRPr="000C04E4">
              <w:rPr>
                <w:b/>
                <w:sz w:val="18"/>
                <w:szCs w:val="18"/>
              </w:rPr>
              <w:t>Образложение за неприфатливоста на финансиската понуда или дел од предметот на договорот за јавна набавка</w:t>
            </w:r>
          </w:p>
        </w:tc>
      </w:tr>
      <w:tr w:rsidR="00510B36" w:rsidRPr="000C04E4" w:rsidTr="00CF75ED">
        <w:trPr>
          <w:trHeight w:val="294"/>
        </w:trPr>
        <w:tc>
          <w:tcPr>
            <w:tcW w:w="292" w:type="pct"/>
            <w:shd w:val="clear" w:color="auto" w:fill="auto"/>
          </w:tcPr>
          <w:p w:rsidR="00510B36" w:rsidRPr="000C04E4" w:rsidRDefault="00510B36" w:rsidP="000C04E4">
            <w:pPr>
              <w:jc w:val="center"/>
              <w:rPr>
                <w:sz w:val="18"/>
                <w:szCs w:val="18"/>
              </w:rPr>
            </w:pPr>
          </w:p>
        </w:tc>
        <w:tc>
          <w:tcPr>
            <w:tcW w:w="1571" w:type="pct"/>
            <w:shd w:val="clear" w:color="auto" w:fill="auto"/>
          </w:tcPr>
          <w:p w:rsidR="00510B36" w:rsidRPr="00B97E2E" w:rsidRDefault="00B97E2E" w:rsidP="00B97E2E">
            <w:pPr>
              <w:rPr>
                <w:sz w:val="18"/>
                <w:szCs w:val="18"/>
                <w:highlight w:val="green"/>
                <w:lang w:val="en-US"/>
              </w:rPr>
            </w:pPr>
            <w:r w:rsidRPr="00B97E2E">
              <w:rPr>
                <w:sz w:val="18"/>
                <w:szCs w:val="18"/>
                <w:lang w:val="en-US"/>
              </w:rPr>
              <w:t xml:space="preserve">  </w:t>
            </w:r>
          </w:p>
        </w:tc>
        <w:tc>
          <w:tcPr>
            <w:tcW w:w="3137" w:type="pct"/>
            <w:shd w:val="diagCross" w:color="FFFFFF" w:fill="FFFFFF"/>
          </w:tcPr>
          <w:p w:rsidR="00510B36" w:rsidRPr="00C70A98" w:rsidRDefault="00C70A98" w:rsidP="000C04E4">
            <w:pPr>
              <w:jc w:val="both"/>
              <w:rPr>
                <w:sz w:val="18"/>
                <w:szCs w:val="18"/>
                <w:highlight w:val="green"/>
                <w:lang w:val="en-US"/>
              </w:rPr>
            </w:pPr>
            <w:r w:rsidRPr="00C70A98">
              <w:rPr>
                <w:sz w:val="18"/>
                <w:szCs w:val="18"/>
                <w:lang w:val="en-US"/>
              </w:rPr>
              <w:t xml:space="preserve"> </w:t>
            </w:r>
          </w:p>
        </w:tc>
      </w:tr>
    </w:tbl>
    <w:p w:rsidR="00101A40" w:rsidRDefault="00101A40" w:rsidP="00510B36">
      <w:pPr>
        <w:pStyle w:val="Heading1"/>
        <w:spacing w:before="0" w:after="0"/>
        <w:jc w:val="both"/>
        <w:rPr>
          <w:rFonts w:ascii="Times New Roman" w:hAnsi="Times New Roman" w:cs="Times New Roman"/>
          <w:sz w:val="18"/>
          <w:szCs w:val="18"/>
        </w:rPr>
      </w:pPr>
    </w:p>
    <w:p w:rsidR="00101A40" w:rsidRDefault="00101A40" w:rsidP="00510B36">
      <w:pPr>
        <w:pStyle w:val="Heading1"/>
        <w:spacing w:before="0" w:after="0"/>
        <w:jc w:val="both"/>
        <w:rPr>
          <w:rFonts w:ascii="Times New Roman" w:hAnsi="Times New Roman" w:cs="Times New Roman"/>
          <w:sz w:val="18"/>
          <w:szCs w:val="18"/>
        </w:rPr>
      </w:pPr>
    </w:p>
    <w:p w:rsidR="00101A40" w:rsidRDefault="00101A40" w:rsidP="00510B36">
      <w:pPr>
        <w:pStyle w:val="Heading1"/>
        <w:spacing w:before="0" w:after="0"/>
        <w:jc w:val="both"/>
        <w:rPr>
          <w:rFonts w:ascii="Times New Roman" w:hAnsi="Times New Roman" w:cs="Times New Roman"/>
          <w:sz w:val="18"/>
          <w:szCs w:val="18"/>
        </w:rPr>
      </w:pPr>
    </w:p>
    <w:p w:rsidR="00794BD7" w:rsidRDefault="00794BD7" w:rsidP="00794BD7">
      <w:pPr>
        <w:rPr>
          <w:sz w:val="18"/>
          <w:szCs w:val="18"/>
        </w:rPr>
      </w:pPr>
    </w:p>
    <w:p w:rsidR="00510B36" w:rsidRPr="00101A40" w:rsidRDefault="00101A40" w:rsidP="00794BD7">
      <w:pPr>
        <w:rPr>
          <w:sz w:val="18"/>
          <w:szCs w:val="18"/>
        </w:rPr>
      </w:pPr>
      <w:r w:rsidRPr="00101A40">
        <w:rPr>
          <w:sz w:val="18"/>
          <w:szCs w:val="18"/>
        </w:rPr>
        <w:t xml:space="preserve">4.4 Понудувачот </w:t>
      </w:r>
      <w:r w:rsidR="00794BD7">
        <w:rPr>
          <w:b/>
          <w:sz w:val="18"/>
        </w:rPr>
        <w:t>ФАРМА-ВЕТ увоз-извоз Битола ДООЕЛ</w:t>
      </w:r>
      <w:r w:rsidR="00794BD7">
        <w:t xml:space="preserve"> </w:t>
      </w:r>
      <w:r w:rsidRPr="00101A40">
        <w:rPr>
          <w:sz w:val="18"/>
          <w:szCs w:val="18"/>
        </w:rPr>
        <w:t>не ги задоволи условите за квалитативен избор.</w:t>
      </w:r>
    </w:p>
    <w:p w:rsidR="00510B36" w:rsidRPr="00101A40" w:rsidRDefault="00510B36" w:rsidP="00510B36">
      <w:pPr>
        <w:pStyle w:val="Heading1"/>
        <w:spacing w:before="0" w:after="0"/>
        <w:jc w:val="both"/>
        <w:rPr>
          <w:rFonts w:ascii="Times New Roman" w:hAnsi="Times New Roman" w:cs="Times New Roman"/>
          <w:sz w:val="18"/>
          <w:szCs w:val="18"/>
        </w:rPr>
      </w:pPr>
    </w:p>
    <w:p w:rsidR="00101A40" w:rsidRDefault="00101A40" w:rsidP="00101A40">
      <w:pPr>
        <w:rPr>
          <w:b/>
          <w:bCs/>
          <w:kern w:val="32"/>
          <w:sz w:val="18"/>
          <w:szCs w:val="18"/>
        </w:rPr>
      </w:pPr>
      <w:r w:rsidRPr="00101A40">
        <w:rPr>
          <w:b/>
          <w:sz w:val="18"/>
          <w:szCs w:val="18"/>
        </w:rPr>
        <w:t xml:space="preserve">4.4.1 </w:t>
      </w:r>
      <w:r w:rsidRPr="00101A40">
        <w:rPr>
          <w:b/>
          <w:bCs/>
          <w:kern w:val="32"/>
          <w:sz w:val="18"/>
          <w:szCs w:val="18"/>
        </w:rPr>
        <w:t>Способност за вршење на професионална дејност</w:t>
      </w:r>
    </w:p>
    <w:p w:rsidR="00101A40" w:rsidRPr="00101A40" w:rsidRDefault="00101A40" w:rsidP="00101A40">
      <w:pPr>
        <w:rPr>
          <w:b/>
          <w:bCs/>
          <w:kern w:val="32"/>
          <w:sz w:val="18"/>
          <w:szCs w:val="18"/>
        </w:rPr>
      </w:pPr>
      <w:r>
        <w:rPr>
          <w:bCs/>
          <w:kern w:val="32"/>
          <w:sz w:val="18"/>
          <w:szCs w:val="18"/>
        </w:rPr>
        <w:t xml:space="preserve">Во тендерската документација дел 3.2 побарано е економскиот оператор да достави </w:t>
      </w:r>
      <w:r w:rsidRPr="00101A40">
        <w:rPr>
          <w:b/>
          <w:bCs/>
          <w:kern w:val="32"/>
          <w:sz w:val="18"/>
          <w:szCs w:val="18"/>
        </w:rPr>
        <w:t>Извод од регистарот на објекти и оператори со храна за животни издаден од АХВ</w:t>
      </w:r>
      <w:r>
        <w:rPr>
          <w:b/>
          <w:bCs/>
          <w:kern w:val="32"/>
          <w:sz w:val="18"/>
          <w:szCs w:val="18"/>
        </w:rPr>
        <w:t>.</w:t>
      </w:r>
    </w:p>
    <w:p w:rsidR="00794BD7" w:rsidRDefault="00794BD7" w:rsidP="00101A40">
      <w:pPr>
        <w:rPr>
          <w:b/>
          <w:sz w:val="18"/>
        </w:rPr>
      </w:pPr>
      <w:r>
        <w:rPr>
          <w:sz w:val="18"/>
          <w:szCs w:val="18"/>
        </w:rPr>
        <w:t xml:space="preserve">Економскиот оператор </w:t>
      </w:r>
      <w:r>
        <w:rPr>
          <w:b/>
          <w:sz w:val="18"/>
        </w:rPr>
        <w:t>ФАРМА-ВЕТ увоз-извоз Битола ДООЕЛ</w:t>
      </w:r>
      <w:r>
        <w:rPr>
          <w:b/>
          <w:sz w:val="18"/>
        </w:rPr>
        <w:t xml:space="preserve"> </w:t>
      </w:r>
      <w:r w:rsidRPr="00794BD7">
        <w:rPr>
          <w:sz w:val="18"/>
        </w:rPr>
        <w:t>доста</w:t>
      </w:r>
      <w:r>
        <w:rPr>
          <w:sz w:val="18"/>
        </w:rPr>
        <w:t xml:space="preserve">ви </w:t>
      </w:r>
      <w:r>
        <w:rPr>
          <w:b/>
          <w:sz w:val="18"/>
        </w:rPr>
        <w:t>Решение за запишување во регистерот на објекти и/или активности со нуспроизводи од животинско потекло</w:t>
      </w:r>
    </w:p>
    <w:p w:rsidR="005A49D8" w:rsidRDefault="005A49D8" w:rsidP="00101A40">
      <w:pPr>
        <w:rPr>
          <w:b/>
          <w:sz w:val="18"/>
        </w:rPr>
      </w:pPr>
    </w:p>
    <w:p w:rsidR="00794BD7" w:rsidRDefault="005A49D8" w:rsidP="00101A40">
      <w:pPr>
        <w:rPr>
          <w:b/>
          <w:bCs/>
          <w:kern w:val="32"/>
          <w:sz w:val="18"/>
          <w:szCs w:val="18"/>
        </w:rPr>
      </w:pPr>
      <w:r>
        <w:rPr>
          <w:b/>
          <w:sz w:val="18"/>
          <w:szCs w:val="18"/>
        </w:rPr>
        <w:t>4.4.2</w:t>
      </w:r>
      <w:r w:rsidRPr="005A49D8">
        <w:rPr>
          <w:b/>
          <w:u w:val="single"/>
        </w:rPr>
        <w:t xml:space="preserve"> </w:t>
      </w:r>
      <w:r w:rsidRPr="005A49D8">
        <w:rPr>
          <w:b/>
          <w:bCs/>
          <w:kern w:val="32"/>
          <w:sz w:val="18"/>
          <w:szCs w:val="18"/>
        </w:rPr>
        <w:t>Техничка и професионална способност</w:t>
      </w:r>
    </w:p>
    <w:p w:rsidR="005A49D8" w:rsidRPr="00EA36EB" w:rsidRDefault="00EA36EB" w:rsidP="00101A40">
      <w:pPr>
        <w:rPr>
          <w:bCs/>
          <w:kern w:val="32"/>
          <w:sz w:val="18"/>
          <w:szCs w:val="18"/>
        </w:rPr>
      </w:pPr>
      <w:r>
        <w:rPr>
          <w:bCs/>
          <w:kern w:val="32"/>
          <w:sz w:val="18"/>
          <w:szCs w:val="18"/>
        </w:rPr>
        <w:t xml:space="preserve">- </w:t>
      </w:r>
      <w:r w:rsidR="005A49D8">
        <w:rPr>
          <w:bCs/>
          <w:kern w:val="32"/>
          <w:sz w:val="18"/>
          <w:szCs w:val="18"/>
        </w:rPr>
        <w:t>Во тендерската документација дел 3.</w:t>
      </w:r>
      <w:r w:rsidR="005A49D8">
        <w:rPr>
          <w:bCs/>
          <w:kern w:val="32"/>
          <w:sz w:val="18"/>
          <w:szCs w:val="18"/>
        </w:rPr>
        <w:t>3</w:t>
      </w:r>
      <w:r w:rsidR="005A49D8">
        <w:rPr>
          <w:bCs/>
          <w:kern w:val="32"/>
          <w:sz w:val="18"/>
          <w:szCs w:val="18"/>
        </w:rPr>
        <w:t xml:space="preserve"> побарано е економскиот оператор да достави</w:t>
      </w:r>
      <w:r>
        <w:rPr>
          <w:bCs/>
          <w:kern w:val="32"/>
          <w:sz w:val="18"/>
          <w:szCs w:val="18"/>
        </w:rPr>
        <w:t xml:space="preserve"> </w:t>
      </w:r>
      <w:r w:rsidRPr="00EA36EB">
        <w:rPr>
          <w:bCs/>
          <w:kern w:val="32"/>
          <w:sz w:val="18"/>
          <w:szCs w:val="18"/>
        </w:rPr>
        <w:t>Листа на главни испораки на стоки за последните три години, со вредности, датуми, купувачи (договорни органи или економски оператори), со обезбедување потврда за извршени испораки. Во предвид ќе се земат доказите за соодветни испораки на стоки пред повеќе од три години односно пред повеќе од четири години.</w:t>
      </w:r>
    </w:p>
    <w:p w:rsidR="005A49D8" w:rsidRDefault="00EA36EB" w:rsidP="00101A40">
      <w:pPr>
        <w:rPr>
          <w:sz w:val="18"/>
        </w:rPr>
      </w:pPr>
      <w:r>
        <w:rPr>
          <w:sz w:val="18"/>
          <w:szCs w:val="18"/>
        </w:rPr>
        <w:t xml:space="preserve">- </w:t>
      </w:r>
      <w:r>
        <w:rPr>
          <w:sz w:val="18"/>
          <w:szCs w:val="18"/>
        </w:rPr>
        <w:t xml:space="preserve">Економскиот оператор </w:t>
      </w:r>
      <w:r>
        <w:rPr>
          <w:b/>
          <w:sz w:val="18"/>
        </w:rPr>
        <w:t xml:space="preserve">ФАРМА-ВЕТ увоз-извоз Битола ДООЕЛ </w:t>
      </w:r>
      <w:r>
        <w:rPr>
          <w:sz w:val="18"/>
        </w:rPr>
        <w:t xml:space="preserve">не ги </w:t>
      </w:r>
      <w:r w:rsidRPr="00794BD7">
        <w:rPr>
          <w:sz w:val="18"/>
        </w:rPr>
        <w:t>доста</w:t>
      </w:r>
      <w:r>
        <w:rPr>
          <w:sz w:val="18"/>
        </w:rPr>
        <w:t>ви</w:t>
      </w:r>
      <w:r>
        <w:rPr>
          <w:sz w:val="18"/>
        </w:rPr>
        <w:t xml:space="preserve"> бараните потврди за извршени испораки.</w:t>
      </w:r>
    </w:p>
    <w:p w:rsidR="00EA36EB" w:rsidRDefault="00EA36EB" w:rsidP="00101A40">
      <w:pPr>
        <w:rPr>
          <w:sz w:val="18"/>
        </w:rPr>
      </w:pPr>
    </w:p>
    <w:p w:rsidR="00EA36EB" w:rsidRPr="00EA36EB" w:rsidRDefault="00EA36EB" w:rsidP="00EA36EB">
      <w:pPr>
        <w:jc w:val="both"/>
        <w:rPr>
          <w:b/>
          <w:bCs/>
          <w:kern w:val="32"/>
          <w:sz w:val="18"/>
          <w:szCs w:val="18"/>
        </w:rPr>
      </w:pPr>
      <w:r w:rsidRPr="00EA36EB">
        <w:rPr>
          <w:b/>
          <w:bCs/>
          <w:kern w:val="32"/>
          <w:sz w:val="18"/>
          <w:szCs w:val="18"/>
        </w:rPr>
        <w:t xml:space="preserve">4.4.3 </w:t>
      </w:r>
      <w:r w:rsidRPr="00EA36EB">
        <w:rPr>
          <w:b/>
          <w:bCs/>
          <w:kern w:val="32"/>
          <w:sz w:val="18"/>
          <w:szCs w:val="18"/>
        </w:rPr>
        <w:t xml:space="preserve"> Економска и финансиска состојба</w:t>
      </w:r>
    </w:p>
    <w:p w:rsidR="00EA36EB" w:rsidRPr="00EA36EB" w:rsidRDefault="00EA36EB" w:rsidP="00101A40">
      <w:pPr>
        <w:rPr>
          <w:bCs/>
          <w:kern w:val="32"/>
          <w:sz w:val="18"/>
          <w:szCs w:val="18"/>
        </w:rPr>
      </w:pPr>
      <w:r>
        <w:rPr>
          <w:bCs/>
          <w:kern w:val="32"/>
          <w:sz w:val="18"/>
          <w:szCs w:val="18"/>
        </w:rPr>
        <w:t>- Во тендерската документација дел 3.</w:t>
      </w:r>
      <w:r>
        <w:rPr>
          <w:bCs/>
          <w:kern w:val="32"/>
          <w:sz w:val="18"/>
          <w:szCs w:val="18"/>
        </w:rPr>
        <w:t>4</w:t>
      </w:r>
      <w:r>
        <w:rPr>
          <w:bCs/>
          <w:kern w:val="32"/>
          <w:sz w:val="18"/>
          <w:szCs w:val="18"/>
        </w:rPr>
        <w:t xml:space="preserve"> побарано е економскиот оператор да достави</w:t>
      </w:r>
      <w:r>
        <w:rPr>
          <w:bCs/>
          <w:kern w:val="32"/>
          <w:sz w:val="18"/>
          <w:szCs w:val="18"/>
        </w:rPr>
        <w:t xml:space="preserve"> доказ за </w:t>
      </w:r>
      <w:r w:rsidRPr="00EA36EB">
        <w:rPr>
          <w:bCs/>
          <w:kern w:val="32"/>
          <w:sz w:val="18"/>
          <w:szCs w:val="18"/>
        </w:rPr>
        <w:t>5.000.000,00 денари минимален приход во дејноста</w:t>
      </w:r>
    </w:p>
    <w:p w:rsidR="005A49D8" w:rsidRPr="00EA36EB" w:rsidRDefault="00EA36EB" w:rsidP="00101A40">
      <w:pPr>
        <w:rPr>
          <w:sz w:val="18"/>
        </w:rPr>
      </w:pPr>
      <w:r>
        <w:rPr>
          <w:sz w:val="18"/>
          <w:szCs w:val="18"/>
        </w:rPr>
        <w:t xml:space="preserve">- Економскиот оператор </w:t>
      </w:r>
      <w:r>
        <w:rPr>
          <w:b/>
          <w:sz w:val="18"/>
        </w:rPr>
        <w:t>ФАРМА-ВЕТ увоз-извоз Битола ДООЕЛ</w:t>
      </w:r>
      <w:r>
        <w:rPr>
          <w:b/>
          <w:sz w:val="18"/>
        </w:rPr>
        <w:t xml:space="preserve"> </w:t>
      </w:r>
      <w:r w:rsidRPr="00EA36EB">
        <w:rPr>
          <w:sz w:val="18"/>
        </w:rPr>
        <w:t>достави документација во која не е потврдено дека остварениот приход од минимум 5.000.000,00 денари е од дејноста.</w:t>
      </w:r>
    </w:p>
    <w:p w:rsidR="00EA36EB" w:rsidRPr="00794BD7" w:rsidRDefault="00EA36EB" w:rsidP="00101A40">
      <w:pPr>
        <w:rPr>
          <w:b/>
          <w:sz w:val="18"/>
          <w:szCs w:val="18"/>
        </w:rPr>
      </w:pPr>
    </w:p>
    <w:p w:rsidR="00510B36" w:rsidRPr="00510B36" w:rsidRDefault="00886B04" w:rsidP="00510B36">
      <w:pPr>
        <w:pStyle w:val="Heading1"/>
        <w:spacing w:before="0" w:after="0"/>
        <w:jc w:val="both"/>
        <w:rPr>
          <w:rFonts w:ascii="Times New Roman" w:hAnsi="Times New Roman"/>
          <w:b w:val="0"/>
          <w:sz w:val="18"/>
          <w:szCs w:val="18"/>
        </w:rPr>
      </w:pPr>
      <w:r w:rsidRPr="00886B04">
        <w:rPr>
          <w:rFonts w:ascii="Times New Roman" w:hAnsi="Times New Roman" w:cs="Times New Roman"/>
          <w:b w:val="0"/>
          <w:sz w:val="18"/>
          <w:szCs w:val="18"/>
        </w:rPr>
        <w:t>5.</w:t>
      </w:r>
      <w:r w:rsidR="006A1EE6" w:rsidRPr="006A1EE6">
        <w:rPr>
          <w:rFonts w:ascii="StobiSerif Regular" w:hAnsi="StobiSerif Regular" w:cs="Times New Roman"/>
          <w:b w:val="0"/>
          <w:sz w:val="18"/>
          <w:szCs w:val="18"/>
        </w:rPr>
        <w:t xml:space="preserve"> </w:t>
      </w:r>
      <w:r w:rsidR="006A1EE6" w:rsidRPr="00C94BC6">
        <w:rPr>
          <w:rFonts w:ascii="StobiSerif Regular" w:hAnsi="StobiSerif Regular" w:cs="Times New Roman"/>
          <w:b w:val="0"/>
          <w:sz w:val="18"/>
          <w:szCs w:val="18"/>
        </w:rPr>
        <w:t xml:space="preserve">По целосна евалуација на способноста и на првичните понуди на понудувачите, комисијата </w:t>
      </w:r>
      <w:r w:rsidR="00D234D1">
        <w:rPr>
          <w:rFonts w:ascii="StobiSerif Regular" w:hAnsi="StobiSerif Regular" w:cs="Times New Roman"/>
          <w:b w:val="0"/>
          <w:sz w:val="18"/>
          <w:szCs w:val="18"/>
        </w:rPr>
        <w:t xml:space="preserve">утврди дека не постојат услови за спроведување на </w:t>
      </w:r>
      <w:r w:rsidR="006A1EE6" w:rsidRPr="00C94BC6">
        <w:rPr>
          <w:rFonts w:ascii="StobiSerif Regular" w:hAnsi="StobiSerif Regular" w:cs="Times New Roman"/>
          <w:b w:val="0"/>
          <w:sz w:val="18"/>
          <w:szCs w:val="18"/>
        </w:rPr>
        <w:t>електронска аукција</w:t>
      </w:r>
      <w:r w:rsidR="00D234D1">
        <w:rPr>
          <w:rFonts w:ascii="StobiSerif Regular" w:hAnsi="StobiSerif Regular" w:cs="Times New Roman"/>
          <w:b w:val="0"/>
          <w:sz w:val="18"/>
          <w:szCs w:val="18"/>
        </w:rPr>
        <w:t xml:space="preserve">. </w:t>
      </w:r>
    </w:p>
    <w:p w:rsidR="00510B36" w:rsidRDefault="00510B36" w:rsidP="00510B36"/>
    <w:p w:rsidR="00003D7D" w:rsidRDefault="00003D7D" w:rsidP="00510B36">
      <w:pPr>
        <w:rPr>
          <w:b/>
          <w:sz w:val="18"/>
          <w:szCs w:val="18"/>
        </w:rPr>
      </w:pPr>
    </w:p>
    <w:p w:rsidR="00003D7D" w:rsidRDefault="00003D7D" w:rsidP="00510B36">
      <w:pPr>
        <w:rPr>
          <w:b/>
          <w:sz w:val="18"/>
          <w:szCs w:val="18"/>
        </w:rPr>
      </w:pPr>
    </w:p>
    <w:p w:rsidR="0002328C" w:rsidRDefault="0002328C" w:rsidP="00510B36">
      <w:pPr>
        <w:rPr>
          <w:b/>
          <w:sz w:val="18"/>
          <w:szCs w:val="18"/>
        </w:rPr>
      </w:pPr>
    </w:p>
    <w:p w:rsidR="0002328C" w:rsidRPr="007E4D89" w:rsidRDefault="0002328C" w:rsidP="00510B36">
      <w:pPr>
        <w:rPr>
          <w:b/>
          <w:sz w:val="18"/>
          <w:szCs w:val="18"/>
        </w:rPr>
      </w:pPr>
    </w:p>
    <w:p w:rsidR="00510B36" w:rsidRPr="00BF73DA" w:rsidRDefault="00510B36" w:rsidP="00510B36">
      <w:pPr>
        <w:rPr>
          <w:sz w:val="18"/>
          <w:szCs w:val="18"/>
        </w:rPr>
      </w:pPr>
    </w:p>
    <w:p w:rsidR="00717669" w:rsidRDefault="00717669" w:rsidP="00510B36">
      <w:pPr>
        <w:rPr>
          <w:lang w:val="en-US"/>
        </w:rPr>
      </w:pPr>
    </w:p>
    <w:p w:rsidR="009B7957" w:rsidRDefault="009B7957" w:rsidP="00510B36">
      <w:pPr>
        <w:rPr>
          <w:lang w:val="en-US"/>
        </w:rPr>
      </w:pPr>
    </w:p>
    <w:p w:rsidR="00A7221F" w:rsidRDefault="00A7221F">
      <w:pPr>
        <w:rPr>
          <w:b/>
          <w:sz w:val="18"/>
          <w:szCs w:val="18"/>
        </w:rPr>
      </w:pPr>
      <w:r>
        <w:rPr>
          <w:b/>
          <w:sz w:val="18"/>
          <w:szCs w:val="18"/>
        </w:rPr>
        <w:br w:type="page"/>
      </w:r>
    </w:p>
    <w:p w:rsidR="009B7957" w:rsidRPr="00BF73DA" w:rsidRDefault="009B7957" w:rsidP="009B7957">
      <w:pPr>
        <w:rPr>
          <w:b/>
          <w:sz w:val="18"/>
          <w:szCs w:val="18"/>
        </w:rPr>
      </w:pPr>
      <w:r w:rsidRPr="00EF37D4">
        <w:rPr>
          <w:b/>
          <w:sz w:val="18"/>
          <w:szCs w:val="18"/>
        </w:rPr>
        <w:lastRenderedPageBreak/>
        <w:t>ПРИЛОГ Ж - ДОПОЛНИТЕЛНО ПОБАРАНИ ПОДАТОЦИ, ОБЈАСНУВАЊА И ДОКУМЕНТИ</w:t>
      </w:r>
    </w:p>
    <w:p w:rsidR="009B7957" w:rsidRPr="00EF37D4" w:rsidRDefault="009B7957" w:rsidP="009B7957">
      <w:pPr>
        <w:rPr>
          <w:sz w:val="18"/>
          <w:szCs w:val="18"/>
        </w:rPr>
      </w:pPr>
    </w:p>
    <w:p w:rsidR="009B7957" w:rsidRPr="00EF37D4" w:rsidRDefault="009B7957" w:rsidP="009B7957">
      <w:pPr>
        <w:jc w:val="both"/>
        <w:rPr>
          <w:sz w:val="18"/>
          <w:szCs w:val="18"/>
        </w:rPr>
      </w:pPr>
      <w:r w:rsidRPr="00BF73DA">
        <w:rPr>
          <w:sz w:val="18"/>
          <w:szCs w:val="18"/>
        </w:rPr>
        <w:t xml:space="preserve">1. </w:t>
      </w:r>
      <w:r w:rsidRPr="00EF37D4">
        <w:rPr>
          <w:sz w:val="18"/>
          <w:szCs w:val="18"/>
        </w:rPr>
        <w:t>Дел од текот на постапката(фаза од постапката) за доделување на договорот за јавна набавка во кој договорниот орган бара од понудувачот/кандидатот да достави дополнително објаснување или документи:</w:t>
      </w:r>
    </w:p>
    <w:p w:rsidR="009B7957" w:rsidRPr="00EF37D4" w:rsidRDefault="009B7957" w:rsidP="009B7957">
      <w:pPr>
        <w:jc w:val="both"/>
        <w:rPr>
          <w:sz w:val="18"/>
          <w:szCs w:val="18"/>
        </w:rPr>
      </w:pPr>
      <w:r w:rsidRPr="00EF37D4">
        <w:rPr>
          <w:sz w:val="18"/>
          <w:szCs w:val="18"/>
          <w:u w:val="single"/>
        </w:rPr>
        <w:t xml:space="preserve">                                                                                                                                                                    </w:t>
      </w:r>
      <w:r w:rsidRPr="00EF37D4">
        <w:rPr>
          <w:sz w:val="18"/>
          <w:szCs w:val="18"/>
        </w:rPr>
        <w:t xml:space="preserve"> .</w:t>
      </w:r>
    </w:p>
    <w:p w:rsidR="009B7957" w:rsidRPr="00EF37D4" w:rsidRDefault="009B7957" w:rsidP="009B7957">
      <w:pPr>
        <w:jc w:val="both"/>
        <w:rPr>
          <w:sz w:val="18"/>
          <w:szCs w:val="18"/>
        </w:rPr>
      </w:pPr>
    </w:p>
    <w:p w:rsidR="009B7957" w:rsidRPr="00EF37D4" w:rsidRDefault="009B7957" w:rsidP="009B7957">
      <w:pPr>
        <w:jc w:val="both"/>
        <w:rPr>
          <w:sz w:val="18"/>
          <w:szCs w:val="18"/>
        </w:rPr>
      </w:pPr>
      <w:r w:rsidRPr="00BF73DA">
        <w:rPr>
          <w:sz w:val="18"/>
          <w:szCs w:val="18"/>
        </w:rPr>
        <w:t xml:space="preserve">2. </w:t>
      </w:r>
      <w:r w:rsidRPr="00EF37D4">
        <w:rPr>
          <w:sz w:val="18"/>
          <w:szCs w:val="18"/>
        </w:rPr>
        <w:t xml:space="preserve">Основ: </w:t>
      </w:r>
      <w:r w:rsidRPr="00EF37D4">
        <w:rPr>
          <w:sz w:val="18"/>
          <w:szCs w:val="18"/>
          <w:u w:val="single"/>
        </w:rPr>
        <w:t xml:space="preserve">                                                                                                                                     </w:t>
      </w:r>
      <w:r w:rsidRPr="00EF37D4">
        <w:rPr>
          <w:sz w:val="18"/>
          <w:szCs w:val="18"/>
        </w:rPr>
        <w:t xml:space="preserve"> .</w:t>
      </w:r>
    </w:p>
    <w:p w:rsidR="009B7957" w:rsidRPr="00EF37D4" w:rsidRDefault="009B7957" w:rsidP="009B7957">
      <w:pPr>
        <w:jc w:val="both"/>
        <w:rPr>
          <w:sz w:val="18"/>
          <w:szCs w:val="18"/>
        </w:rPr>
      </w:pPr>
    </w:p>
    <w:p w:rsidR="009B7957" w:rsidRPr="00EF37D4" w:rsidRDefault="009B7957" w:rsidP="009B7957">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3338"/>
        <w:gridCol w:w="3292"/>
        <w:gridCol w:w="3292"/>
      </w:tblGrid>
      <w:tr w:rsidR="009B7957" w:rsidRPr="009B7957" w:rsidTr="00422508">
        <w:trPr>
          <w:trHeight w:val="198"/>
        </w:trPr>
        <w:tc>
          <w:tcPr>
            <w:tcW w:w="10623" w:type="dxa"/>
            <w:gridSpan w:val="4"/>
          </w:tcPr>
          <w:p w:rsidR="009B7957" w:rsidRPr="009B7957" w:rsidRDefault="009B7957" w:rsidP="009B7957">
            <w:pPr>
              <w:jc w:val="both"/>
              <w:rPr>
                <w:b/>
                <w:sz w:val="18"/>
                <w:szCs w:val="18"/>
              </w:rPr>
            </w:pPr>
            <w:bookmarkStart w:id="13" w:name="PrilogZ"/>
            <w:bookmarkEnd w:id="13"/>
            <w:r w:rsidRPr="009B7957">
              <w:rPr>
                <w:b/>
                <w:sz w:val="18"/>
                <w:szCs w:val="18"/>
              </w:rPr>
              <w:t>Побарани дополнителни податоци, објаснувања или документи</w:t>
            </w:r>
          </w:p>
        </w:tc>
      </w:tr>
      <w:tr w:rsidR="009B7957" w:rsidRPr="009B7957" w:rsidTr="00422508">
        <w:tblPrEx>
          <w:jc w:val="center"/>
        </w:tblPrEx>
        <w:trPr>
          <w:jc w:val="center"/>
        </w:trPr>
        <w:tc>
          <w:tcPr>
            <w:tcW w:w="580" w:type="dxa"/>
            <w:shd w:val="clear" w:color="auto" w:fill="auto"/>
          </w:tcPr>
          <w:p w:rsidR="006637A8" w:rsidRDefault="007E7B6B">
            <w:r>
              <w:rPr>
                <w:sz w:val="18"/>
              </w:rPr>
              <w:t>Ред.бр.</w:t>
            </w:r>
          </w:p>
        </w:tc>
        <w:tc>
          <w:tcPr>
            <w:tcW w:w="3372" w:type="dxa"/>
            <w:shd w:val="clear" w:color="auto" w:fill="auto"/>
          </w:tcPr>
          <w:p w:rsidR="006637A8" w:rsidRDefault="007E7B6B">
            <w:r>
              <w:rPr>
                <w:sz w:val="18"/>
              </w:rPr>
              <w:t>Понудувач/кандидат</w:t>
            </w:r>
          </w:p>
        </w:tc>
        <w:tc>
          <w:tcPr>
            <w:tcW w:w="3334" w:type="dxa"/>
          </w:tcPr>
          <w:p w:rsidR="006637A8" w:rsidRDefault="007E7B6B">
            <w:r>
              <w:rPr>
                <w:sz w:val="18"/>
              </w:rPr>
              <w:t>Опис на побараните дополнителни податоци, објаснувања или документи</w:t>
            </w:r>
          </w:p>
        </w:tc>
        <w:tc>
          <w:tcPr>
            <w:tcW w:w="3335" w:type="dxa"/>
          </w:tcPr>
          <w:p w:rsidR="006637A8" w:rsidRDefault="007E7B6B">
            <w:r>
              <w:rPr>
                <w:sz w:val="18"/>
              </w:rPr>
              <w:t>Доставено во предвидениот рок</w:t>
            </w:r>
          </w:p>
        </w:tc>
      </w:tr>
      <w:tr w:rsidR="009B7957" w:rsidRPr="009B7957" w:rsidTr="00422508">
        <w:trPr>
          <w:trHeight w:val="391"/>
        </w:trPr>
        <w:tc>
          <w:tcPr>
            <w:tcW w:w="580" w:type="dxa"/>
            <w:shd w:val="clear" w:color="auto" w:fill="auto"/>
          </w:tcPr>
          <w:p w:rsidR="006637A8" w:rsidRDefault="007E7B6B">
            <w:r>
              <w:rPr>
                <w:sz w:val="18"/>
              </w:rPr>
              <w:t>1</w:t>
            </w:r>
          </w:p>
        </w:tc>
        <w:tc>
          <w:tcPr>
            <w:tcW w:w="3372" w:type="dxa"/>
            <w:shd w:val="clear" w:color="auto" w:fill="auto"/>
          </w:tcPr>
          <w:p w:rsidR="006637A8" w:rsidRDefault="007E7B6B">
            <w:r>
              <w:rPr>
                <w:sz w:val="18"/>
              </w:rPr>
              <w:t>Друштво за трговија на големо и мало и услуги во прометот КОПЕНС ИНТЕРНАЦИОНАЛ ДОО увоз-извоз Скопје</w:t>
            </w:r>
          </w:p>
        </w:tc>
        <w:tc>
          <w:tcPr>
            <w:tcW w:w="3334" w:type="dxa"/>
          </w:tcPr>
          <w:p w:rsidR="006637A8" w:rsidRDefault="007E7B6B">
            <w:r>
              <w:rPr>
                <w:sz w:val="18"/>
              </w:rPr>
              <w:t>Ве молам да доставите извештај за билансот на состојба издаден од надлежен орган, односно ревидиран биланс на состојба, или извадоци од извештајот за билансот на состојба, во случаи кога објавување на билансот на состојба е пропишано со закон во земјата каде што економскиот оператор е регистриран   за 2016,2017,2018 година.Истите да ги прикачите  најдоцна до 30.09.2019   Извод од целокупниот приход на претпријатието (податок од билансот на успех издаден од надлежен орган, односно ревидиран биланс на успех) и, онаму каде што се бара, изјава за приходот во областа која се покрива со договорот за јавна набавка, и тоа најмногу за последните три финансиски години за кои се расположливи ваквите информации во зависност од датумот на кој претпријатието е основано или започнало со работа и во зависност од достапноста на таквите информации</w:t>
            </w:r>
          </w:p>
        </w:tc>
        <w:tc>
          <w:tcPr>
            <w:tcW w:w="3335" w:type="dxa"/>
          </w:tcPr>
          <w:p w:rsidR="009B7957" w:rsidRPr="009B7957" w:rsidRDefault="00101A40" w:rsidP="009B7957">
            <w:pPr>
              <w:jc w:val="both"/>
              <w:rPr>
                <w:sz w:val="18"/>
                <w:szCs w:val="18"/>
              </w:rPr>
            </w:pPr>
            <w:r>
              <w:rPr>
                <w:sz w:val="18"/>
                <w:szCs w:val="18"/>
              </w:rPr>
              <w:t>да</w:t>
            </w:r>
          </w:p>
        </w:tc>
      </w:tr>
    </w:tbl>
    <w:p w:rsidR="009B7957" w:rsidRDefault="009B7957" w:rsidP="009B7957"/>
    <w:p w:rsidR="009B7957" w:rsidRPr="00510B36" w:rsidRDefault="009B7957" w:rsidP="00510B36">
      <w:pPr>
        <w:rPr>
          <w:lang w:val="en-US"/>
        </w:rPr>
      </w:pPr>
    </w:p>
    <w:sectPr w:rsidR="009B7957" w:rsidRPr="00510B36" w:rsidSect="00696248">
      <w:footnotePr>
        <w:numRestart w:val="eachSect"/>
      </w:footnotePr>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ED" w:rsidRDefault="00A642ED">
      <w:r>
        <w:separator/>
      </w:r>
    </w:p>
  </w:endnote>
  <w:endnote w:type="continuationSeparator" w:id="0">
    <w:p w:rsidR="00A642ED" w:rsidRDefault="00A6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AC C Times">
    <w:altName w:val="Courier New"/>
    <w:panose1 w:val="02027200000000000000"/>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StobiSerif Regular">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20" w:rsidRDefault="004B1306" w:rsidP="00510B36">
    <w:pPr>
      <w:pStyle w:val="Footer"/>
      <w:framePr w:wrap="around" w:vAnchor="text" w:hAnchor="margin" w:xAlign="right" w:y="1"/>
      <w:rPr>
        <w:rStyle w:val="PageNumber"/>
      </w:rPr>
    </w:pPr>
    <w:r>
      <w:rPr>
        <w:rStyle w:val="PageNumber"/>
      </w:rPr>
      <w:fldChar w:fldCharType="begin"/>
    </w:r>
    <w:r w:rsidR="002A1420">
      <w:rPr>
        <w:rStyle w:val="PageNumber"/>
      </w:rPr>
      <w:instrText xml:space="preserve">PAGE  </w:instrText>
    </w:r>
    <w:r>
      <w:rPr>
        <w:rStyle w:val="PageNumber"/>
      </w:rPr>
      <w:fldChar w:fldCharType="end"/>
    </w:r>
  </w:p>
  <w:p w:rsidR="002A1420" w:rsidRDefault="002A1420" w:rsidP="00510B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20" w:rsidRDefault="004B1306" w:rsidP="00510B36">
    <w:pPr>
      <w:pStyle w:val="Footer"/>
      <w:framePr w:wrap="around" w:vAnchor="text" w:hAnchor="margin" w:xAlign="right" w:y="1"/>
      <w:rPr>
        <w:rStyle w:val="PageNumber"/>
      </w:rPr>
    </w:pPr>
    <w:r>
      <w:rPr>
        <w:rStyle w:val="PageNumber"/>
      </w:rPr>
      <w:fldChar w:fldCharType="begin"/>
    </w:r>
    <w:r w:rsidR="002A1420">
      <w:rPr>
        <w:rStyle w:val="PageNumber"/>
      </w:rPr>
      <w:instrText xml:space="preserve">PAGE  </w:instrText>
    </w:r>
    <w:r>
      <w:rPr>
        <w:rStyle w:val="PageNumber"/>
      </w:rPr>
      <w:fldChar w:fldCharType="separate"/>
    </w:r>
    <w:r w:rsidR="00C73F75">
      <w:rPr>
        <w:rStyle w:val="PageNumber"/>
        <w:noProof/>
      </w:rPr>
      <w:t>3</w:t>
    </w:r>
    <w:r>
      <w:rPr>
        <w:rStyle w:val="PageNumber"/>
      </w:rPr>
      <w:fldChar w:fldCharType="end"/>
    </w:r>
  </w:p>
  <w:p w:rsidR="002A1420" w:rsidRDefault="002A1420" w:rsidP="00510B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ED" w:rsidRDefault="00A642ED">
      <w:r>
        <w:separator/>
      </w:r>
    </w:p>
  </w:footnote>
  <w:footnote w:type="continuationSeparator" w:id="0">
    <w:p w:rsidR="00A642ED" w:rsidRDefault="00A642ED">
      <w:r>
        <w:continuationSeparator/>
      </w:r>
    </w:p>
  </w:footnote>
  <w:footnote w:id="1">
    <w:p w:rsidR="00E00C9D" w:rsidRPr="00E00C9D" w:rsidRDefault="00E00C9D">
      <w:pPr>
        <w:pStyle w:val="FootnoteText"/>
        <w:rPr>
          <w:lang w:val="en-US"/>
        </w:rPr>
      </w:pPr>
      <w:r>
        <w:rPr>
          <w:rStyle w:val="FootnoteReference"/>
        </w:rPr>
        <w:footnoteRef/>
      </w:r>
      <w:r>
        <w:t xml:space="preserve"> </w:t>
      </w:r>
      <w:r>
        <w:rPr>
          <w:sz w:val="16"/>
          <w:szCs w:val="16"/>
        </w:rPr>
        <w:t>Точка 1</w:t>
      </w:r>
      <w:r>
        <w:rPr>
          <w:sz w:val="16"/>
          <w:szCs w:val="16"/>
          <w:lang w:val="en-US"/>
        </w:rPr>
        <w:t>6</w:t>
      </w:r>
      <w:r>
        <w:rPr>
          <w:sz w:val="16"/>
          <w:szCs w:val="16"/>
        </w:rPr>
        <w:t>.1 и соодветната табела се повторуваат онолку пати колку што има делови од предметот на договорот за јавна набавака кои се евалуирани.</w:t>
      </w:r>
      <w:r w:rsidRPr="005C7F4C">
        <w:rPr>
          <w:sz w:val="16"/>
          <w:szCs w:val="16"/>
        </w:rPr>
        <w:t xml:space="preserve"> </w:t>
      </w:r>
      <w:r w:rsidRPr="00C7474E">
        <w:rPr>
          <w:sz w:val="16"/>
          <w:szCs w:val="16"/>
        </w:rPr>
        <w:t>Конечно рангирање по спроведена електронска аукција</w:t>
      </w:r>
      <w:r>
        <w:rPr>
          <w:sz w:val="16"/>
          <w:szCs w:val="16"/>
        </w:rPr>
        <w:t>/конечна цена</w:t>
      </w:r>
    </w:p>
  </w:footnote>
  <w:footnote w:id="2">
    <w:p w:rsidR="00796772" w:rsidRPr="00796772" w:rsidRDefault="00796772">
      <w:pPr>
        <w:pStyle w:val="FootnoteText"/>
        <w:rPr>
          <w:lang w:val="en-US"/>
        </w:rPr>
      </w:pPr>
      <w:r>
        <w:rPr>
          <w:rStyle w:val="FootnoteReference"/>
        </w:rPr>
        <w:footnoteRef/>
      </w:r>
      <w:r>
        <w:t xml:space="preserve"> </w:t>
      </w:r>
      <w:r>
        <w:rPr>
          <w:sz w:val="16"/>
          <w:szCs w:val="16"/>
        </w:rPr>
        <w:t>При спроведување на постапка со користење на електронски средства Извештајот дигитално го потпишува Претседателот на комисијата за јавна набавка или неговиот заменик.</w:t>
      </w:r>
    </w:p>
  </w:footnote>
  <w:footnote w:id="3">
    <w:p w:rsidR="009227D4" w:rsidRPr="009227D4" w:rsidRDefault="009227D4" w:rsidP="009227D4">
      <w:pPr>
        <w:pStyle w:val="FootnoteText"/>
        <w:rPr>
          <w:lang w:val="en-US"/>
        </w:rPr>
      </w:pPr>
      <w:r>
        <w:rPr>
          <w:rStyle w:val="FootnoteReference"/>
        </w:rPr>
        <w:footnoteRef/>
      </w:r>
      <w:r>
        <w:t xml:space="preserve"> </w:t>
      </w:r>
      <w:r>
        <w:rPr>
          <w:sz w:val="16"/>
          <w:szCs w:val="16"/>
        </w:rPr>
        <w:t>Точка 1.1 и соодветните табели се повторуваат онолку пати колку што има понудувачи чии понуди се разгледуваат.</w:t>
      </w:r>
    </w:p>
  </w:footnote>
  <w:footnote w:id="4">
    <w:p w:rsidR="00D93417" w:rsidRPr="00D93417" w:rsidRDefault="00D93417">
      <w:pPr>
        <w:pStyle w:val="FootnoteText"/>
        <w:rPr>
          <w:lang w:val="en-US"/>
        </w:rPr>
      </w:pPr>
      <w:r>
        <w:rPr>
          <w:rStyle w:val="FootnoteReference"/>
        </w:rPr>
        <w:footnoteRef/>
      </w:r>
      <w:r>
        <w:t xml:space="preserve"> </w:t>
      </w:r>
      <w:r w:rsidRPr="005A0205">
        <w:rPr>
          <w:sz w:val="16"/>
          <w:szCs w:val="16"/>
        </w:rPr>
        <w:t>Точка 3.2 и соодветната табела се повторуваат онолку пати колку што има понудувачи чии технички понуди се разгледуваат.</w:t>
      </w:r>
    </w:p>
  </w:footnote>
  <w:footnote w:id="5">
    <w:p w:rsidR="00102FA8" w:rsidRPr="00102FA8" w:rsidRDefault="00102FA8" w:rsidP="00102FA8">
      <w:pPr>
        <w:pStyle w:val="FootnoteText"/>
        <w:rPr>
          <w:lang w:val="en-US"/>
        </w:rPr>
      </w:pPr>
      <w:r>
        <w:rPr>
          <w:rStyle w:val="FootnoteReference"/>
        </w:rPr>
        <w:footnoteRef/>
      </w:r>
      <w:r>
        <w:t xml:space="preserve"> </w:t>
      </w:r>
      <w:r>
        <w:rPr>
          <w:sz w:val="16"/>
          <w:szCs w:val="16"/>
        </w:rPr>
        <w:t>Точка 4.2 и соодветната табела се повторуваат онолку пати колку што има понудувачи чии финансиски понуди се разгледуваат.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20EDA"/>
    <w:multiLevelType w:val="hybridMultilevel"/>
    <w:tmpl w:val="CD246208"/>
    <w:lvl w:ilvl="0" w:tplc="72D865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BE3D00"/>
    <w:multiLevelType w:val="multilevel"/>
    <w:tmpl w:val="D236E8C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D7539A7"/>
    <w:multiLevelType w:val="multilevel"/>
    <w:tmpl w:val="18AE3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B36"/>
    <w:rsid w:val="00000291"/>
    <w:rsid w:val="00002C3D"/>
    <w:rsid w:val="00003D7D"/>
    <w:rsid w:val="000060FD"/>
    <w:rsid w:val="00010C98"/>
    <w:rsid w:val="00011558"/>
    <w:rsid w:val="00014177"/>
    <w:rsid w:val="000166DB"/>
    <w:rsid w:val="000177F8"/>
    <w:rsid w:val="00017BC1"/>
    <w:rsid w:val="0002012E"/>
    <w:rsid w:val="0002328C"/>
    <w:rsid w:val="00031663"/>
    <w:rsid w:val="00063C74"/>
    <w:rsid w:val="00073351"/>
    <w:rsid w:val="00073396"/>
    <w:rsid w:val="000749C4"/>
    <w:rsid w:val="00074E9A"/>
    <w:rsid w:val="00075D5D"/>
    <w:rsid w:val="00084593"/>
    <w:rsid w:val="00094EF9"/>
    <w:rsid w:val="000A1327"/>
    <w:rsid w:val="000B4026"/>
    <w:rsid w:val="000B7F48"/>
    <w:rsid w:val="000C04E4"/>
    <w:rsid w:val="000C4746"/>
    <w:rsid w:val="000C7AC0"/>
    <w:rsid w:val="000D392C"/>
    <w:rsid w:val="000D60EF"/>
    <w:rsid w:val="000E1116"/>
    <w:rsid w:val="000E25FE"/>
    <w:rsid w:val="000E4BF6"/>
    <w:rsid w:val="000F3594"/>
    <w:rsid w:val="00101A40"/>
    <w:rsid w:val="00102FA8"/>
    <w:rsid w:val="001040A7"/>
    <w:rsid w:val="00106250"/>
    <w:rsid w:val="001069B4"/>
    <w:rsid w:val="00111AB3"/>
    <w:rsid w:val="001245A1"/>
    <w:rsid w:val="00146B63"/>
    <w:rsid w:val="00150B7A"/>
    <w:rsid w:val="00156360"/>
    <w:rsid w:val="001634D0"/>
    <w:rsid w:val="00170975"/>
    <w:rsid w:val="00174B6F"/>
    <w:rsid w:val="001948EF"/>
    <w:rsid w:val="001A1D51"/>
    <w:rsid w:val="001A1D77"/>
    <w:rsid w:val="001D3E1C"/>
    <w:rsid w:val="001E6B72"/>
    <w:rsid w:val="001F0D51"/>
    <w:rsid w:val="001F4352"/>
    <w:rsid w:val="00202DBD"/>
    <w:rsid w:val="00203819"/>
    <w:rsid w:val="002046BE"/>
    <w:rsid w:val="002133A1"/>
    <w:rsid w:val="0021361B"/>
    <w:rsid w:val="002138D0"/>
    <w:rsid w:val="002163B9"/>
    <w:rsid w:val="00216469"/>
    <w:rsid w:val="00216C30"/>
    <w:rsid w:val="00251862"/>
    <w:rsid w:val="00257323"/>
    <w:rsid w:val="00264232"/>
    <w:rsid w:val="00274000"/>
    <w:rsid w:val="002A11E0"/>
    <w:rsid w:val="002A1420"/>
    <w:rsid w:val="002A7259"/>
    <w:rsid w:val="002B09B3"/>
    <w:rsid w:val="002D463F"/>
    <w:rsid w:val="00300A8E"/>
    <w:rsid w:val="003027F5"/>
    <w:rsid w:val="00312370"/>
    <w:rsid w:val="0031468E"/>
    <w:rsid w:val="00316665"/>
    <w:rsid w:val="00323481"/>
    <w:rsid w:val="0033793D"/>
    <w:rsid w:val="00346902"/>
    <w:rsid w:val="00352466"/>
    <w:rsid w:val="0035794D"/>
    <w:rsid w:val="00367AC3"/>
    <w:rsid w:val="00373D9F"/>
    <w:rsid w:val="00382219"/>
    <w:rsid w:val="003A0B7E"/>
    <w:rsid w:val="003B48B1"/>
    <w:rsid w:val="003C507F"/>
    <w:rsid w:val="003D0596"/>
    <w:rsid w:val="003E0EC6"/>
    <w:rsid w:val="003F0523"/>
    <w:rsid w:val="0040120C"/>
    <w:rsid w:val="0040777E"/>
    <w:rsid w:val="00412153"/>
    <w:rsid w:val="00422508"/>
    <w:rsid w:val="004233BB"/>
    <w:rsid w:val="00424E42"/>
    <w:rsid w:val="00424F0D"/>
    <w:rsid w:val="00431B2C"/>
    <w:rsid w:val="004456C8"/>
    <w:rsid w:val="00451C84"/>
    <w:rsid w:val="00453E4B"/>
    <w:rsid w:val="00456911"/>
    <w:rsid w:val="004601F4"/>
    <w:rsid w:val="004712A4"/>
    <w:rsid w:val="00492D35"/>
    <w:rsid w:val="0049758F"/>
    <w:rsid w:val="004B1306"/>
    <w:rsid w:val="004C2243"/>
    <w:rsid w:val="004D4D47"/>
    <w:rsid w:val="004E78EB"/>
    <w:rsid w:val="00502A8C"/>
    <w:rsid w:val="00506FA7"/>
    <w:rsid w:val="00510B36"/>
    <w:rsid w:val="00515F08"/>
    <w:rsid w:val="0052138D"/>
    <w:rsid w:val="00523CD8"/>
    <w:rsid w:val="00526CC5"/>
    <w:rsid w:val="005305AE"/>
    <w:rsid w:val="00533B42"/>
    <w:rsid w:val="00534B53"/>
    <w:rsid w:val="00546B91"/>
    <w:rsid w:val="00546DE9"/>
    <w:rsid w:val="00550C53"/>
    <w:rsid w:val="005542CC"/>
    <w:rsid w:val="00555519"/>
    <w:rsid w:val="00557E82"/>
    <w:rsid w:val="00561FCD"/>
    <w:rsid w:val="005652D1"/>
    <w:rsid w:val="00565E04"/>
    <w:rsid w:val="00591380"/>
    <w:rsid w:val="00591969"/>
    <w:rsid w:val="005A49D8"/>
    <w:rsid w:val="005B5E8E"/>
    <w:rsid w:val="005C0461"/>
    <w:rsid w:val="005C0E7A"/>
    <w:rsid w:val="005C1324"/>
    <w:rsid w:val="005F4261"/>
    <w:rsid w:val="00605154"/>
    <w:rsid w:val="0060710A"/>
    <w:rsid w:val="0062577D"/>
    <w:rsid w:val="00634B50"/>
    <w:rsid w:val="00641A45"/>
    <w:rsid w:val="00644DFD"/>
    <w:rsid w:val="00646419"/>
    <w:rsid w:val="00657D08"/>
    <w:rsid w:val="006637A8"/>
    <w:rsid w:val="00671583"/>
    <w:rsid w:val="00673B87"/>
    <w:rsid w:val="00683890"/>
    <w:rsid w:val="00696248"/>
    <w:rsid w:val="006A1EE6"/>
    <w:rsid w:val="006A2B60"/>
    <w:rsid w:val="006A4F28"/>
    <w:rsid w:val="006C6FF2"/>
    <w:rsid w:val="006D1C69"/>
    <w:rsid w:val="006D39BB"/>
    <w:rsid w:val="006D4351"/>
    <w:rsid w:val="006E068A"/>
    <w:rsid w:val="00702B25"/>
    <w:rsid w:val="007077AA"/>
    <w:rsid w:val="00710DE3"/>
    <w:rsid w:val="00717669"/>
    <w:rsid w:val="00720BCB"/>
    <w:rsid w:val="00764662"/>
    <w:rsid w:val="00766559"/>
    <w:rsid w:val="00775D41"/>
    <w:rsid w:val="007940A8"/>
    <w:rsid w:val="00794BD7"/>
    <w:rsid w:val="007960D2"/>
    <w:rsid w:val="007966A2"/>
    <w:rsid w:val="00796772"/>
    <w:rsid w:val="007A1807"/>
    <w:rsid w:val="007A672B"/>
    <w:rsid w:val="007B1E63"/>
    <w:rsid w:val="007C0C11"/>
    <w:rsid w:val="007C560C"/>
    <w:rsid w:val="007C7493"/>
    <w:rsid w:val="007D2D16"/>
    <w:rsid w:val="007E4C3B"/>
    <w:rsid w:val="007E7B6B"/>
    <w:rsid w:val="007F4415"/>
    <w:rsid w:val="007F60A7"/>
    <w:rsid w:val="00805FEF"/>
    <w:rsid w:val="00807E11"/>
    <w:rsid w:val="00814311"/>
    <w:rsid w:val="0082167E"/>
    <w:rsid w:val="00831E77"/>
    <w:rsid w:val="00845356"/>
    <w:rsid w:val="00853A44"/>
    <w:rsid w:val="008541F0"/>
    <w:rsid w:val="008622EA"/>
    <w:rsid w:val="0087295D"/>
    <w:rsid w:val="00873CCD"/>
    <w:rsid w:val="008763A9"/>
    <w:rsid w:val="00886B04"/>
    <w:rsid w:val="008B1870"/>
    <w:rsid w:val="008B7AE1"/>
    <w:rsid w:val="008F051C"/>
    <w:rsid w:val="008F2AFB"/>
    <w:rsid w:val="00904204"/>
    <w:rsid w:val="009227D4"/>
    <w:rsid w:val="009228CA"/>
    <w:rsid w:val="00935D59"/>
    <w:rsid w:val="00953B46"/>
    <w:rsid w:val="00953E42"/>
    <w:rsid w:val="0095760E"/>
    <w:rsid w:val="00960ADD"/>
    <w:rsid w:val="00961F66"/>
    <w:rsid w:val="00962A33"/>
    <w:rsid w:val="009756F8"/>
    <w:rsid w:val="00984458"/>
    <w:rsid w:val="00986BE4"/>
    <w:rsid w:val="009B2EF3"/>
    <w:rsid w:val="009B5BB5"/>
    <w:rsid w:val="009B7957"/>
    <w:rsid w:val="009C4FC7"/>
    <w:rsid w:val="009D3DF3"/>
    <w:rsid w:val="00A008F1"/>
    <w:rsid w:val="00A01976"/>
    <w:rsid w:val="00A01E82"/>
    <w:rsid w:val="00A04E74"/>
    <w:rsid w:val="00A427DE"/>
    <w:rsid w:val="00A642ED"/>
    <w:rsid w:val="00A709EA"/>
    <w:rsid w:val="00A7221F"/>
    <w:rsid w:val="00A77185"/>
    <w:rsid w:val="00A838DC"/>
    <w:rsid w:val="00A92B87"/>
    <w:rsid w:val="00A92C40"/>
    <w:rsid w:val="00AA2D61"/>
    <w:rsid w:val="00AA4829"/>
    <w:rsid w:val="00AB5BCB"/>
    <w:rsid w:val="00AB6825"/>
    <w:rsid w:val="00AC1C3F"/>
    <w:rsid w:val="00AD24E6"/>
    <w:rsid w:val="00AD5579"/>
    <w:rsid w:val="00AD6970"/>
    <w:rsid w:val="00AE2E09"/>
    <w:rsid w:val="00AF1EE5"/>
    <w:rsid w:val="00AF2E46"/>
    <w:rsid w:val="00AF4E43"/>
    <w:rsid w:val="00AF7753"/>
    <w:rsid w:val="00B025B5"/>
    <w:rsid w:val="00B069C3"/>
    <w:rsid w:val="00B1744E"/>
    <w:rsid w:val="00B310DB"/>
    <w:rsid w:val="00B33928"/>
    <w:rsid w:val="00B42FFF"/>
    <w:rsid w:val="00B55C29"/>
    <w:rsid w:val="00B56B69"/>
    <w:rsid w:val="00B75502"/>
    <w:rsid w:val="00B84767"/>
    <w:rsid w:val="00B9536E"/>
    <w:rsid w:val="00B96199"/>
    <w:rsid w:val="00B97E2E"/>
    <w:rsid w:val="00BA6631"/>
    <w:rsid w:val="00BB077F"/>
    <w:rsid w:val="00BB4DB3"/>
    <w:rsid w:val="00BB5B1E"/>
    <w:rsid w:val="00BC0876"/>
    <w:rsid w:val="00BE70E4"/>
    <w:rsid w:val="00BF1D09"/>
    <w:rsid w:val="00BF5CB6"/>
    <w:rsid w:val="00C033E0"/>
    <w:rsid w:val="00C26905"/>
    <w:rsid w:val="00C3089A"/>
    <w:rsid w:val="00C314C9"/>
    <w:rsid w:val="00C31ACE"/>
    <w:rsid w:val="00C353A8"/>
    <w:rsid w:val="00C41E2C"/>
    <w:rsid w:val="00C43411"/>
    <w:rsid w:val="00C526E0"/>
    <w:rsid w:val="00C610C5"/>
    <w:rsid w:val="00C70A98"/>
    <w:rsid w:val="00C73F75"/>
    <w:rsid w:val="00C76733"/>
    <w:rsid w:val="00C942B4"/>
    <w:rsid w:val="00C94DBC"/>
    <w:rsid w:val="00CB468A"/>
    <w:rsid w:val="00CB579F"/>
    <w:rsid w:val="00CB6C33"/>
    <w:rsid w:val="00CE2552"/>
    <w:rsid w:val="00CE2DAA"/>
    <w:rsid w:val="00CF5BB3"/>
    <w:rsid w:val="00CF75ED"/>
    <w:rsid w:val="00D11093"/>
    <w:rsid w:val="00D17395"/>
    <w:rsid w:val="00D234D1"/>
    <w:rsid w:val="00D266C1"/>
    <w:rsid w:val="00D34EC7"/>
    <w:rsid w:val="00D350D1"/>
    <w:rsid w:val="00D46CDD"/>
    <w:rsid w:val="00D4767F"/>
    <w:rsid w:val="00D85B42"/>
    <w:rsid w:val="00D8709A"/>
    <w:rsid w:val="00D87571"/>
    <w:rsid w:val="00D93417"/>
    <w:rsid w:val="00DB01D7"/>
    <w:rsid w:val="00DB6CC1"/>
    <w:rsid w:val="00DC3439"/>
    <w:rsid w:val="00DC631D"/>
    <w:rsid w:val="00DD47C8"/>
    <w:rsid w:val="00DD530A"/>
    <w:rsid w:val="00DD7974"/>
    <w:rsid w:val="00DE0CE9"/>
    <w:rsid w:val="00DE1027"/>
    <w:rsid w:val="00DE2749"/>
    <w:rsid w:val="00DF1163"/>
    <w:rsid w:val="00E00C9D"/>
    <w:rsid w:val="00E01C68"/>
    <w:rsid w:val="00E10D1D"/>
    <w:rsid w:val="00E12C25"/>
    <w:rsid w:val="00E1729F"/>
    <w:rsid w:val="00E25B1C"/>
    <w:rsid w:val="00E56C33"/>
    <w:rsid w:val="00E56C9B"/>
    <w:rsid w:val="00E60427"/>
    <w:rsid w:val="00E84179"/>
    <w:rsid w:val="00E93254"/>
    <w:rsid w:val="00EA36EB"/>
    <w:rsid w:val="00EB3811"/>
    <w:rsid w:val="00EC0342"/>
    <w:rsid w:val="00EC4D99"/>
    <w:rsid w:val="00ED27E0"/>
    <w:rsid w:val="00ED77D5"/>
    <w:rsid w:val="00ED7F98"/>
    <w:rsid w:val="00EF0255"/>
    <w:rsid w:val="00EF78E7"/>
    <w:rsid w:val="00F04261"/>
    <w:rsid w:val="00F056D8"/>
    <w:rsid w:val="00F0788B"/>
    <w:rsid w:val="00F13B88"/>
    <w:rsid w:val="00F15EE6"/>
    <w:rsid w:val="00F1638F"/>
    <w:rsid w:val="00F34B51"/>
    <w:rsid w:val="00F6097E"/>
    <w:rsid w:val="00F65B9D"/>
    <w:rsid w:val="00F662A5"/>
    <w:rsid w:val="00F67D6F"/>
    <w:rsid w:val="00F70678"/>
    <w:rsid w:val="00F71145"/>
    <w:rsid w:val="00F937F7"/>
    <w:rsid w:val="00F94D7E"/>
    <w:rsid w:val="00FD27D9"/>
    <w:rsid w:val="00FD5155"/>
    <w:rsid w:val="00FD55FE"/>
    <w:rsid w:val="00FE6AC5"/>
    <w:rsid w:val="00FF1DE3"/>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B36"/>
    <w:rPr>
      <w:sz w:val="24"/>
      <w:szCs w:val="24"/>
      <w:lang w:val="mk-MK" w:eastAsia="mk-MK"/>
    </w:rPr>
  </w:style>
  <w:style w:type="paragraph" w:styleId="Heading1">
    <w:name w:val="heading 1"/>
    <w:basedOn w:val="Normal"/>
    <w:next w:val="Normal"/>
    <w:qFormat/>
    <w:rsid w:val="00510B3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10B36"/>
    <w:rPr>
      <w:sz w:val="20"/>
      <w:szCs w:val="20"/>
    </w:rPr>
  </w:style>
  <w:style w:type="character" w:styleId="FootnoteReference">
    <w:name w:val="footnote reference"/>
    <w:basedOn w:val="DefaultParagraphFont"/>
    <w:semiHidden/>
    <w:rsid w:val="00510B36"/>
    <w:rPr>
      <w:vertAlign w:val="superscript"/>
    </w:rPr>
  </w:style>
  <w:style w:type="paragraph" w:customStyle="1" w:styleId="a">
    <w:name w:val="Алинеја"/>
    <w:basedOn w:val="Normal"/>
    <w:rsid w:val="00510B36"/>
    <w:pPr>
      <w:keepNext/>
      <w:keepLines/>
      <w:widowControl w:val="0"/>
      <w:numPr>
        <w:numId w:val="1"/>
      </w:numPr>
      <w:tabs>
        <w:tab w:val="left" w:pos="1418"/>
      </w:tabs>
      <w:suppressAutoHyphens/>
      <w:ind w:left="1412" w:hanging="562"/>
      <w:jc w:val="both"/>
    </w:pPr>
    <w:rPr>
      <w:szCs w:val="20"/>
      <w:lang w:eastAsia="ar-SA"/>
    </w:rPr>
  </w:style>
  <w:style w:type="paragraph" w:styleId="Footer">
    <w:name w:val="footer"/>
    <w:basedOn w:val="Normal"/>
    <w:rsid w:val="00510B36"/>
    <w:pPr>
      <w:tabs>
        <w:tab w:val="center" w:pos="4153"/>
        <w:tab w:val="right" w:pos="8306"/>
      </w:tabs>
    </w:pPr>
  </w:style>
  <w:style w:type="character" w:styleId="PageNumber">
    <w:name w:val="page number"/>
    <w:basedOn w:val="DefaultParagraphFont"/>
    <w:rsid w:val="00510B36"/>
  </w:style>
  <w:style w:type="paragraph" w:customStyle="1" w:styleId="normalen">
    <w:name w:val="normalen"/>
    <w:basedOn w:val="Normal"/>
    <w:rsid w:val="00510B36"/>
    <w:pPr>
      <w:widowControl w:val="0"/>
      <w:spacing w:before="120" w:after="120"/>
      <w:ind w:firstLine="720"/>
      <w:jc w:val="both"/>
    </w:pPr>
    <w:rPr>
      <w:rFonts w:ascii="MAC C Times" w:hAnsi="MAC C Times"/>
      <w:sz w:val="28"/>
      <w:szCs w:val="20"/>
      <w:lang w:val="en-US" w:eastAsia="en-US"/>
    </w:rPr>
  </w:style>
  <w:style w:type="character" w:styleId="CommentReference">
    <w:name w:val="annotation reference"/>
    <w:basedOn w:val="DefaultParagraphFont"/>
    <w:uiPriority w:val="99"/>
    <w:rsid w:val="00424E42"/>
    <w:rPr>
      <w:sz w:val="16"/>
      <w:szCs w:val="16"/>
    </w:rPr>
  </w:style>
  <w:style w:type="paragraph" w:styleId="CommentText">
    <w:name w:val="annotation text"/>
    <w:basedOn w:val="Normal"/>
    <w:link w:val="CommentTextChar"/>
    <w:uiPriority w:val="99"/>
    <w:rsid w:val="00424E42"/>
    <w:rPr>
      <w:sz w:val="20"/>
      <w:szCs w:val="20"/>
    </w:rPr>
  </w:style>
  <w:style w:type="character" w:customStyle="1" w:styleId="CommentTextChar">
    <w:name w:val="Comment Text Char"/>
    <w:basedOn w:val="DefaultParagraphFont"/>
    <w:link w:val="CommentText"/>
    <w:uiPriority w:val="99"/>
    <w:rsid w:val="00424E42"/>
  </w:style>
  <w:style w:type="paragraph" w:styleId="CommentSubject">
    <w:name w:val="annotation subject"/>
    <w:basedOn w:val="CommentText"/>
    <w:next w:val="CommentText"/>
    <w:link w:val="CommentSubjectChar"/>
    <w:rsid w:val="00424E42"/>
    <w:rPr>
      <w:b/>
      <w:bCs/>
    </w:rPr>
  </w:style>
  <w:style w:type="character" w:customStyle="1" w:styleId="CommentSubjectChar">
    <w:name w:val="Comment Subject Char"/>
    <w:basedOn w:val="CommentTextChar"/>
    <w:link w:val="CommentSubject"/>
    <w:rsid w:val="00424E42"/>
    <w:rPr>
      <w:b/>
      <w:bCs/>
    </w:rPr>
  </w:style>
  <w:style w:type="paragraph" w:styleId="BalloonText">
    <w:name w:val="Balloon Text"/>
    <w:basedOn w:val="Normal"/>
    <w:link w:val="BalloonTextChar"/>
    <w:rsid w:val="00424E42"/>
    <w:rPr>
      <w:rFonts w:ascii="Tahoma" w:hAnsi="Tahoma" w:cs="Tahoma"/>
      <w:sz w:val="16"/>
      <w:szCs w:val="16"/>
    </w:rPr>
  </w:style>
  <w:style w:type="character" w:customStyle="1" w:styleId="BalloonTextChar">
    <w:name w:val="Balloon Text Char"/>
    <w:basedOn w:val="DefaultParagraphFont"/>
    <w:link w:val="BalloonText"/>
    <w:rsid w:val="00424E42"/>
    <w:rPr>
      <w:rFonts w:ascii="Tahoma" w:hAnsi="Tahoma" w:cs="Tahoma"/>
      <w:sz w:val="16"/>
      <w:szCs w:val="16"/>
    </w:rPr>
  </w:style>
  <w:style w:type="paragraph" w:styleId="Revision">
    <w:name w:val="Revision"/>
    <w:hidden/>
    <w:uiPriority w:val="99"/>
    <w:semiHidden/>
    <w:rsid w:val="00431B2C"/>
    <w:rPr>
      <w:sz w:val="24"/>
      <w:szCs w:val="24"/>
      <w:lang w:val="mk-MK" w:eastAsia="mk-MK"/>
    </w:rPr>
  </w:style>
  <w:style w:type="character" w:styleId="IntenseReference">
    <w:name w:val="Intense Reference"/>
    <w:basedOn w:val="DefaultParagraphFont"/>
    <w:uiPriority w:val="32"/>
    <w:qFormat/>
    <w:rsid w:val="00B97E2E"/>
    <w:rPr>
      <w:b/>
      <w:bCs/>
      <w:smallCaps/>
      <w:color w:val="C0504D"/>
      <w:spacing w:val="5"/>
      <w:u w:val="single"/>
    </w:rPr>
  </w:style>
  <w:style w:type="character" w:customStyle="1" w:styleId="FootnoteTextChar">
    <w:name w:val="Footnote Text Char"/>
    <w:link w:val="FootnoteText"/>
    <w:semiHidden/>
    <w:rsid w:val="00F662A5"/>
    <w:rPr>
      <w:lang w:val="mk-MK" w:eastAsia="mk-MK"/>
    </w:rPr>
  </w:style>
  <w:style w:type="paragraph" w:styleId="ListParagraph">
    <w:name w:val="List Paragraph"/>
    <w:basedOn w:val="Normal"/>
    <w:uiPriority w:val="34"/>
    <w:qFormat/>
    <w:rsid w:val="008763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B36"/>
    <w:rPr>
      <w:sz w:val="24"/>
      <w:szCs w:val="24"/>
      <w:lang w:val="mk-MK" w:eastAsia="mk-MK"/>
    </w:rPr>
  </w:style>
  <w:style w:type="paragraph" w:styleId="Heading1">
    <w:name w:val="heading 1"/>
    <w:basedOn w:val="Normal"/>
    <w:next w:val="Normal"/>
    <w:qFormat/>
    <w:rsid w:val="00510B3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10B36"/>
    <w:rPr>
      <w:sz w:val="20"/>
      <w:szCs w:val="20"/>
    </w:rPr>
  </w:style>
  <w:style w:type="character" w:styleId="FootnoteReference">
    <w:name w:val="footnote reference"/>
    <w:basedOn w:val="DefaultParagraphFont"/>
    <w:semiHidden/>
    <w:rsid w:val="00510B36"/>
    <w:rPr>
      <w:vertAlign w:val="superscript"/>
    </w:rPr>
  </w:style>
  <w:style w:type="paragraph" w:customStyle="1" w:styleId="a">
    <w:name w:val="Алинеја"/>
    <w:basedOn w:val="Normal"/>
    <w:rsid w:val="00510B36"/>
    <w:pPr>
      <w:keepNext/>
      <w:keepLines/>
      <w:widowControl w:val="0"/>
      <w:numPr>
        <w:numId w:val="1"/>
      </w:numPr>
      <w:tabs>
        <w:tab w:val="left" w:pos="1418"/>
      </w:tabs>
      <w:suppressAutoHyphens/>
      <w:ind w:left="1412" w:hanging="562"/>
      <w:jc w:val="both"/>
    </w:pPr>
    <w:rPr>
      <w:szCs w:val="20"/>
      <w:lang w:eastAsia="ar-SA"/>
    </w:rPr>
  </w:style>
  <w:style w:type="paragraph" w:styleId="Footer">
    <w:name w:val="footer"/>
    <w:basedOn w:val="Normal"/>
    <w:rsid w:val="00510B36"/>
    <w:pPr>
      <w:tabs>
        <w:tab w:val="center" w:pos="4153"/>
        <w:tab w:val="right" w:pos="8306"/>
      </w:tabs>
    </w:pPr>
  </w:style>
  <w:style w:type="character" w:styleId="PageNumber">
    <w:name w:val="page number"/>
    <w:basedOn w:val="DefaultParagraphFont"/>
    <w:rsid w:val="00510B36"/>
  </w:style>
  <w:style w:type="paragraph" w:customStyle="1" w:styleId="normalen">
    <w:name w:val="normalen"/>
    <w:basedOn w:val="Normal"/>
    <w:rsid w:val="00510B36"/>
    <w:pPr>
      <w:widowControl w:val="0"/>
      <w:spacing w:before="120" w:after="120"/>
      <w:ind w:firstLine="720"/>
      <w:jc w:val="both"/>
    </w:pPr>
    <w:rPr>
      <w:rFonts w:ascii="MAC C Times" w:hAnsi="MAC C Times"/>
      <w:sz w:val="28"/>
      <w:szCs w:val="20"/>
      <w:lang w:val="en-US" w:eastAsia="en-US"/>
    </w:rPr>
  </w:style>
  <w:style w:type="character" w:styleId="CommentReference">
    <w:name w:val="annotation reference"/>
    <w:basedOn w:val="DefaultParagraphFont"/>
    <w:uiPriority w:val="99"/>
    <w:rsid w:val="00424E42"/>
    <w:rPr>
      <w:sz w:val="16"/>
      <w:szCs w:val="16"/>
    </w:rPr>
  </w:style>
  <w:style w:type="paragraph" w:styleId="CommentText">
    <w:name w:val="annotation text"/>
    <w:basedOn w:val="Normal"/>
    <w:link w:val="CommentTextChar"/>
    <w:uiPriority w:val="99"/>
    <w:rsid w:val="00424E42"/>
    <w:rPr>
      <w:sz w:val="20"/>
      <w:szCs w:val="20"/>
    </w:rPr>
  </w:style>
  <w:style w:type="character" w:customStyle="1" w:styleId="CommentTextChar">
    <w:name w:val="Comment Text Char"/>
    <w:basedOn w:val="DefaultParagraphFont"/>
    <w:link w:val="CommentText"/>
    <w:uiPriority w:val="99"/>
    <w:rsid w:val="00424E42"/>
  </w:style>
  <w:style w:type="paragraph" w:styleId="CommentSubject">
    <w:name w:val="annotation subject"/>
    <w:basedOn w:val="CommentText"/>
    <w:next w:val="CommentText"/>
    <w:link w:val="CommentSubjectChar"/>
    <w:rsid w:val="00424E42"/>
    <w:rPr>
      <w:b/>
      <w:bCs/>
    </w:rPr>
  </w:style>
  <w:style w:type="character" w:customStyle="1" w:styleId="CommentSubjectChar">
    <w:name w:val="Comment Subject Char"/>
    <w:basedOn w:val="CommentTextChar"/>
    <w:link w:val="CommentSubject"/>
    <w:rsid w:val="00424E42"/>
    <w:rPr>
      <w:b/>
      <w:bCs/>
    </w:rPr>
  </w:style>
  <w:style w:type="paragraph" w:styleId="BalloonText">
    <w:name w:val="Balloon Text"/>
    <w:basedOn w:val="Normal"/>
    <w:link w:val="BalloonTextChar"/>
    <w:rsid w:val="00424E42"/>
    <w:rPr>
      <w:rFonts w:ascii="Tahoma" w:hAnsi="Tahoma" w:cs="Tahoma"/>
      <w:sz w:val="16"/>
      <w:szCs w:val="16"/>
    </w:rPr>
  </w:style>
  <w:style w:type="character" w:customStyle="1" w:styleId="BalloonTextChar">
    <w:name w:val="Balloon Text Char"/>
    <w:basedOn w:val="DefaultParagraphFont"/>
    <w:link w:val="BalloonText"/>
    <w:rsid w:val="00424E42"/>
    <w:rPr>
      <w:rFonts w:ascii="Tahoma" w:hAnsi="Tahoma" w:cs="Tahoma"/>
      <w:sz w:val="16"/>
      <w:szCs w:val="16"/>
    </w:rPr>
  </w:style>
  <w:style w:type="paragraph" w:styleId="Revision">
    <w:name w:val="Revision"/>
    <w:hidden/>
    <w:uiPriority w:val="99"/>
    <w:semiHidden/>
    <w:rsid w:val="00431B2C"/>
    <w:rPr>
      <w:sz w:val="24"/>
      <w:szCs w:val="24"/>
      <w:lang w:val="mk-MK" w:eastAsia="mk-MK"/>
    </w:rPr>
  </w:style>
  <w:style w:type="character" w:styleId="IntenseReference">
    <w:name w:val="Intense Reference"/>
    <w:basedOn w:val="DefaultParagraphFont"/>
    <w:uiPriority w:val="32"/>
    <w:qFormat/>
    <w:rsid w:val="00B97E2E"/>
    <w:rPr>
      <w:b/>
      <w:bCs/>
      <w:smallCaps/>
      <w:color w:val="C0504D"/>
      <w:spacing w:val="5"/>
      <w:u w:val="single"/>
    </w:rPr>
  </w:style>
  <w:style w:type="character" w:customStyle="1" w:styleId="FootnoteTextChar">
    <w:name w:val="Footnote Text Char"/>
    <w:link w:val="FootnoteText"/>
    <w:semiHidden/>
    <w:rsid w:val="00F662A5"/>
    <w:rPr>
      <w:lang w:val="mk-MK" w:eastAsia="mk-MK"/>
    </w:rPr>
  </w:style>
  <w:style w:type="paragraph" w:styleId="ListParagraph">
    <w:name w:val="List Paragraph"/>
    <w:basedOn w:val="Normal"/>
    <w:uiPriority w:val="34"/>
    <w:qFormat/>
    <w:rsid w:val="00876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4Qlu1cufmVb5YTkoZbwuHZJhLjwN4/prkXgJYrgPXMU=</DigestValue>
    </Reference>
    <Reference Type="http://www.w3.org/2000/09/xmldsig#Object" URI="#idOfficeObject">
      <DigestMethod Algorithm="http://www.w3.org/2001/04/xmlenc#sha256"/>
      <DigestValue>rDM1vX07+VV4UkehRLSfVDVW1UZDDzCeeif6cS2EAFg=</DigestValue>
    </Reference>
    <Reference Type="http://uri.etsi.org/01903#SignedProperties" URI="#idSignedProperties">
      <Transforms>
        <Transform Algorithm="http://www.w3.org/TR/2001/REC-xml-c14n-20010315"/>
      </Transforms>
      <DigestMethod Algorithm="http://www.w3.org/2001/04/xmlenc#sha256"/>
      <DigestValue>C0buBj0eOM/DolOXkpsxlYab9G4EmgmjVVQEth9BKck=</DigestValue>
    </Reference>
  </SignedInfo>
  <SignatureValue>1ytFr5xyRTly84ZvqZneQpSyVHQxUp2DaGHVrpnbZA5i/bs4Za7th0VMHSRIzweQOYXvGGGxZNir
+MZ3HL+B5G3EgyX7tj4mNOJka43FyytTRxAQSrdDOwe6kPOWyRojd2Hau2ZYXoQ1bOXBkbzTwal4
IID9GLOE1z7hd5+fT7wlasW/hehCP3meyBamUQTZGB43Ru8jbJ4uqtAFXz2OBK3VZgi2YJlD9n81
FELNgKzgNU3xc/WoY713UN95Z/qesNOIDsuBVslXcPp6sx+uuIdA+B6xn2Vjv42R5KFh0VsuhJ2T
1qdj8d3ZH88EMjMLurdQJJh/uMUb3rbHys0fSw==</SignatureValue>
  <KeyInfo>
    <X509Data>
      <X509Certificate>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iUq8GcYAKZIbtRmTMAmvEgR5K7MnCTIEOr4IVM7HVBs=</DigestValue>
      </Reference>
      <Reference URI="/word/document.xml?ContentType=application/vnd.openxmlformats-officedocument.wordprocessingml.document.main+xml">
        <DigestMethod Algorithm="http://www.w3.org/2001/04/xmlenc#sha256"/>
        <DigestValue>5FrxbApfkb2dTXM+IKuBquUfUhQUyLXrGygLeTJ6R54=</DigestValue>
      </Reference>
      <Reference URI="/word/endnotes.xml?ContentType=application/vnd.openxmlformats-officedocument.wordprocessingml.endnotes+xml">
        <DigestMethod Algorithm="http://www.w3.org/2001/04/xmlenc#sha256"/>
        <DigestValue>ZBRZ/IRCNQTDrJvrh1be70et5QbzHE22ABKxjLOUfXA=</DigestValue>
      </Reference>
      <Reference URI="/word/fontTable.xml?ContentType=application/vnd.openxmlformats-officedocument.wordprocessingml.fontTable+xml">
        <DigestMethod Algorithm="http://www.w3.org/2001/04/xmlenc#sha256"/>
        <DigestValue>tdAeHLW6ldiVwTXfA3UGT94JnMP+lTJ1T27gU/PynFY=</DigestValue>
      </Reference>
      <Reference URI="/word/footer1.xml?ContentType=application/vnd.openxmlformats-officedocument.wordprocessingml.footer+xml">
        <DigestMethod Algorithm="http://www.w3.org/2001/04/xmlenc#sha256"/>
        <DigestValue>YT/FUbkdyX5xZsewwlnlhq/kivSdG4NQ2feENP77eVQ=</DigestValue>
      </Reference>
      <Reference URI="/word/footer2.xml?ContentType=application/vnd.openxmlformats-officedocument.wordprocessingml.footer+xml">
        <DigestMethod Algorithm="http://www.w3.org/2001/04/xmlenc#sha256"/>
        <DigestValue>R4i0I4aqCIPPT+OLmLUQI0GEcAZ7nPaFWXfd5FpMtYo=</DigestValue>
      </Reference>
      <Reference URI="/word/footnotes.xml?ContentType=application/vnd.openxmlformats-officedocument.wordprocessingml.footnotes+xml">
        <DigestMethod Algorithm="http://www.w3.org/2001/04/xmlenc#sha256"/>
        <DigestValue>RbDGsHKiLTXWj+zRbpDKkz1LOYB+Aqf9LyLGb1ZKemY=</DigestValue>
      </Reference>
      <Reference URI="/word/numbering.xml?ContentType=application/vnd.openxmlformats-officedocument.wordprocessingml.numbering+xml">
        <DigestMethod Algorithm="http://www.w3.org/2001/04/xmlenc#sha256"/>
        <DigestValue>YT6nZym+QThM96fc7102Dgg3TG5P1zrVgYudRZhDxwE=</DigestValue>
      </Reference>
      <Reference URI="/word/settings.xml?ContentType=application/vnd.openxmlformats-officedocument.wordprocessingml.settings+xml">
        <DigestMethod Algorithm="http://www.w3.org/2001/04/xmlenc#sha256"/>
        <DigestValue>Vxi1AXtHV5Ty3SiSdqzDWbxSCszb/ky5P/4/R/Ctghc=</DigestValue>
      </Reference>
      <Reference URI="/word/styles.xml?ContentType=application/vnd.openxmlformats-officedocument.wordprocessingml.styles+xml">
        <DigestMethod Algorithm="http://www.w3.org/2001/04/xmlenc#sha256"/>
        <DigestValue>4iwf+nToW/11TDR8Ey3fRvAkVSOzDVeKvRc+eRqMQMI=</DigestValue>
      </Reference>
      <Reference URI="/word/stylesWithEffects.xml?ContentType=application/vnd.ms-word.stylesWithEffects+xml">
        <DigestMethod Algorithm="http://www.w3.org/2001/04/xmlenc#sha256"/>
        <DigestValue>bjsbSnWzGoqqJ6fdex1lxTRMHhRErLrtODgXV6p1Ma4=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3YUM8+Lus45Q7jB5A3geGx5F5vNJYtKVPnRGY3BhkGE=</DigestValue>
      </Reference>
    </Manifest>
    <SignatureProperties>
      <SignatureProperty Id="idSignatureTime" Target="#idPackageSignature">
        <mdssi:SignatureTime xmlns:mdssi="http://schemas.openxmlformats.org/package/2006/digital-signature">
          <mdssi:Format>YYYY-MM-DDThh:mm:ssTZD</mdssi:Format>
          <mdssi:Value>2019-10-03T11:55:04Z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2019-10-03T11:55:04Z</xd:SigningTime>
          <xd:SigningCertificate>
            <xd:Cert>
              <xd:CertDigest>
                <DigestMethod Algorithm="http://www.w3.org/2001/04/xmlenc#sha256"/>
                <DigestValue>8WmKoD6AI1+riKuf2oXiNet9Zz8zfiDdxv19wf5ycdo=</DigestValue>
              </xd:CertDigest>
              <xd:IssuerSerial>
                <X509IssuerName>CN=KibsTrust Qualified Certificate Services, OU=Class 2 Managed PKI Individual Subscriber CA, OU=Symantec Trust Network, O=KIBS AD Skopje, C=MK</X509IssuerName>
                <X509SerialNumber>35367311287412386591810085881874035735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FTCCA/2gAwIBAgIQBq1XdIVnFsLVjLI+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VHklGU1FsrYnkVmI4NROErxN/+ZH7GO82N1oHQjtNb0V4eM4rzq5v2dGLxs7/SwQnvJUWSFvrAETfbzSQDFiYJra/TQX+Bxmh702/K0D4wcHqRAjsvCzU3O+34uKR5xP/EbYBGTszjW2XSbKK25UQqDyPnm+hwmqYts1pAJYJP/cRZdKkuiuI3B1gojsdq6wfOOrjt3ICbmlRWVK8Ef1h/qvKHiMyrK0u7QiagEkVWJ86RJ5WrAzEbKC4lm8IdrUpCeQFAkgUNSt+BzegBl+jBxfu2J3pEsg1LqAtWEQEinGrY474QRr</xd:EncapsulatedX509Certificate>
            <xd:EncapsulatedX509Certificate>MIIFmTCCBIGgAwIBAgIQYCEHbtAop1rgU+ozTcbGET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HQYDVR0lBBYwFAYIKwYBBQUHAwIGCCsGAQUFBwMEMA0GCSqGSIb3DQEBCwUAA4IBAQB9ExnFLAB47zb5E1S3gfheEHBcueZsuURzN1Qa70Pa/qey6JTDbffYcXFpg4G8Iq3l84+rOzuyzlUakS78H9eO/U1k8eSgOZW4twgUi8RntKMIzJe9GUrBK9IG34I49vL0IrXHHCp2/YI0894XeDFgSBoPRmI0CuTZSz3EdA/VQOcTZKvptDbSTi7wundz2rvpxh0mjXjZqXF5crEUsma4LfShEI1L0jA9zsC8IPhruVFi0mWBp1IeAXxa3BmZ1ovuGo8ngGNKz8FLSY+9YZbJVITADpx4TRYV7WIpYeTWq2+n1cCWerX3162IdQn8min/w7rZTOhbZdURDsHeyLcN</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5q2d9j7DF7Ob4Z5RwgfPJCjRsJkE5Gd0B6XkBMdPlsY=</DigestValue>
    </Reference>
    <Reference Type="http://www.w3.org/2000/09/xmldsig#Object" URI="#idOfficeObject">
      <DigestMethod Algorithm="http://www.w3.org/2001/04/xmlenc#sha256"/>
      <DigestValue>rDM1vX07+VV4UkehRLSfVDVW1UZDDzCeeif6cS2EAFg=</DigestValue>
    </Reference>
    <Reference Type="http://uri.etsi.org/01903#SignedProperties" URI="#idSignedProperties">
      <Transforms>
        <Transform Algorithm="http://www.w3.org/TR/2001/REC-xml-c14n-20010315"/>
      </Transforms>
      <DigestMethod Algorithm="http://www.w3.org/2001/04/xmlenc#sha256"/>
      <DigestValue>+z04bNmrXWlLRyZC9cRrV752OLB3dYHfXJRC4ybLIfQ=</DigestValue>
    </Reference>
  </SignedInfo>
  <SignatureValue>XqP5HmLTu31ynfkYoC29ZcDZaqFCh4vcQB+oHVr4F7OZw6gvapUcnx0ZDpX6DXPR5DOVgYKIXY6h
fZwVNiqn2feSCpO6SktIomKylzJCfb+E3MVWRzdOuYzhpOw+jGzLfZudGpZVLQE+NgBrZI2QD7ie
LRid+l80bbL5ZWMxRUbmWTegmPk6+Ld071tyW61jwhOVTOTS+4V6ZMLplTphalxpl+m8HGt6NZO7
v1mj3yqCRJHLVonaEx2Mggxab4emsCbDUdetSJp3Txd3UeYEnN+FIbcuOUij6hrfCGMvtVKNH6O4
RhlOFo/u03NETwuQI2uq4YIciTFQsac1Mx4k3w==</SignatureValue>
  <KeyInfo>
    <X509Data>
      <X509Certificate>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iUq8GcYAKZIbtRmTMAmvEgR5K7MnCTIEOr4IVM7HVBs=</DigestValue>
      </Reference>
      <Reference URI="/word/document.xml?ContentType=application/vnd.openxmlformats-officedocument.wordprocessingml.document.main+xml">
        <DigestMethod Algorithm="http://www.w3.org/2001/04/xmlenc#sha256"/>
        <DigestValue>5FrxbApfkb2dTXM+IKuBquUfUhQUyLXrGygLeTJ6R54=</DigestValue>
      </Reference>
      <Reference URI="/word/endnotes.xml?ContentType=application/vnd.openxmlformats-officedocument.wordprocessingml.endnotes+xml">
        <DigestMethod Algorithm="http://www.w3.org/2001/04/xmlenc#sha256"/>
        <DigestValue>ZBRZ/IRCNQTDrJvrh1be70et5QbzHE22ABKxjLOUfXA=</DigestValue>
      </Reference>
      <Reference URI="/word/fontTable.xml?ContentType=application/vnd.openxmlformats-officedocument.wordprocessingml.fontTable+xml">
        <DigestMethod Algorithm="http://www.w3.org/2001/04/xmlenc#sha256"/>
        <DigestValue>tdAeHLW6ldiVwTXfA3UGT94JnMP+lTJ1T27gU/PynFY=</DigestValue>
      </Reference>
      <Reference URI="/word/footer1.xml?ContentType=application/vnd.openxmlformats-officedocument.wordprocessingml.footer+xml">
        <DigestMethod Algorithm="http://www.w3.org/2001/04/xmlenc#sha256"/>
        <DigestValue>YT/FUbkdyX5xZsewwlnlhq/kivSdG4NQ2feENP77eVQ=</DigestValue>
      </Reference>
      <Reference URI="/word/footer2.xml?ContentType=application/vnd.openxmlformats-officedocument.wordprocessingml.footer+xml">
        <DigestMethod Algorithm="http://www.w3.org/2001/04/xmlenc#sha256"/>
        <DigestValue>R4i0I4aqCIPPT+OLmLUQI0GEcAZ7nPaFWXfd5FpMtYo=</DigestValue>
      </Reference>
      <Reference URI="/word/footnotes.xml?ContentType=application/vnd.openxmlformats-officedocument.wordprocessingml.footnotes+xml">
        <DigestMethod Algorithm="http://www.w3.org/2001/04/xmlenc#sha256"/>
        <DigestValue>RbDGsHKiLTXWj+zRbpDKkz1LOYB+Aqf9LyLGb1ZKemY=</DigestValue>
      </Reference>
      <Reference URI="/word/numbering.xml?ContentType=application/vnd.openxmlformats-officedocument.wordprocessingml.numbering+xml">
        <DigestMethod Algorithm="http://www.w3.org/2001/04/xmlenc#sha256"/>
        <DigestValue>YT6nZym+QThM96fc7102Dgg3TG5P1zrVgYudRZhDxwE=</DigestValue>
      </Reference>
      <Reference URI="/word/settings.xml?ContentType=application/vnd.openxmlformats-officedocument.wordprocessingml.settings+xml">
        <DigestMethod Algorithm="http://www.w3.org/2001/04/xmlenc#sha256"/>
        <DigestValue>Vxi1AXtHV5Ty3SiSdqzDWbxSCszb/ky5P/4/R/Ctghc=</DigestValue>
      </Reference>
      <Reference URI="/word/styles.xml?ContentType=application/vnd.openxmlformats-officedocument.wordprocessingml.styles+xml">
        <DigestMethod Algorithm="http://www.w3.org/2001/04/xmlenc#sha256"/>
        <DigestValue>4iwf+nToW/11TDR8Ey3fRvAkVSOzDVeKvRc+eRqMQMI=</DigestValue>
      </Reference>
      <Reference URI="/word/stylesWithEffects.xml?ContentType=application/vnd.ms-word.stylesWithEffects+xml">
        <DigestMethod Algorithm="http://www.w3.org/2001/04/xmlenc#sha256"/>
        <DigestValue>bjsbSnWzGoqqJ6fdex1lxTRMHhRErLrtODgXV6p1Ma4=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3YUM8+Lus45Q7jB5A3geGx5F5vNJYtKVPnRGY3BhkGE=</DigestValue>
      </Reference>
    </Manifest>
    <SignatureProperties>
      <SignatureProperty Id="idSignatureTime" Target="#idPackageSignature">
        <mdssi:SignatureTime xmlns:mdssi="http://schemas.openxmlformats.org/package/2006/digital-signature">
          <mdssi:Format>YYYY-MM-DDThh:mm:ssTZD</mdssi:Format>
          <mdssi:Value>2019-10-03T11:55:36Z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2019-10-03T11:55:36Z</xd:SigningTime>
          <xd:SigningCertificate>
            <xd:Cert>
              <xd:CertDigest>
                <DigestMethod Algorithm="http://www.w3.org/2001/04/xmlenc#sha256"/>
                <DigestValue>48nhavox7zSTCq+Df11kc7EhG64PgJvPcE5bzYt6tnI=</DigestValue>
              </xd:CertDigest>
              <xd:IssuerSerial>
                <X509IssuerName>CN=KibsTrust Qualified Certificate Services, OU=Class 2 Managed PKI Individual Subscriber CA, OU=Symantec Trust Network, O=KIBS AD Skopje, C=MK</X509IssuerName>
                <X509SerialNumber>18347224371715816159691759796494762295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FTCCA/2gAwIBAgIQBq1XdIVnFsLVjLI+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VHklGU1FsrYnkVmI4NROErxN/+ZH7GO82N1oHQjtNb0V4eM4rzq5v2dGLxs7/SwQnvJUWSFvrAETfbzSQDFiYJra/TQX+Bxmh702/K0D4wcHqRAjsvCzU3O+34uKR5xP/EbYBGTszjW2XSbKK25UQqDyPnm+hwmqYts1pAJYJP/cRZdKkuiuI3B1gojsdq6wfOOrjt3ICbmlRWVK8Ef1h/qvKHiMyrK0u7QiagEkVWJ86RJ5WrAzEbKC4lm8IdrUpCeQFAkgUNSt+BzegBl+jBxfu2J3pEsg1LqAtWEQEinGrY474QRr</xd:EncapsulatedX509Certificate>
            <xd:EncapsulatedX509Certificate>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ktTbRYZDBuZgU+1XA3ClU2ocpRbmvLLME2xVHix0ekcfIuapnA758ljELzSpnZkDYIKP8wVX1UmAdJf4SJ3x+sOQ/g6Ahezpzjz5fXFC7RTxPjhUIOhbt2InR3Jr2hSr5uhgdBzAR/lONWQr7YG/qUN0p3wTynsr8X2MpHeLtlFXFyBZlj51spNEUpZVOs1FOvs271s8RCkR7Jxy6KP3I0DftR3HNzUWXmdvePqTYs8RHJNscdG5cdD5ywfFnzkp1Vkvum7eNEefb9jKixSjMFfMHiObGx3w8NDzdqrdnh7OVGwasxhz71g/TqA6HwfdFxwVEk=</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FDvUt+plrPmLMKInGlS8nqfXu+f8jZwe76WyWAUOYok=</DigestValue>
    </Reference>
    <Reference Type="http://www.w3.org/2000/09/xmldsig#Object" URI="#idOfficeObject">
      <DigestMethod Algorithm="http://www.w3.org/2001/04/xmlenc#sha256"/>
      <DigestValue>rDM1vX07+VV4UkehRLSfVDVW1UZDDzCeeif6cS2EAFg=</DigestValue>
    </Reference>
    <Reference Type="http://uri.etsi.org/01903#SignedProperties" URI="#idSignedProperties">
      <Transforms>
        <Transform Algorithm="http://www.w3.org/TR/2001/REC-xml-c14n-20010315"/>
      </Transforms>
      <DigestMethod Algorithm="http://www.w3.org/2001/04/xmlenc#sha256"/>
      <DigestValue>K2bR80zbMf+Ckc+0OXvXgigT7xA7h4npU5s64jigDHo=</DigestValue>
    </Reference>
  </SignedInfo>
  <SignatureValue>XKfV3AvrDS5c4TSLahE7s5X9zWJV3WOfs9wAJAv3WPLoOhucoJa6vE3z5kF/IfIQjNv1UOw2j7Gl
dQhxMudSkGINRuvPFjPxdRFpP4u8z1hJnEZkOcf5/6x/v5J5FVnFJ8QrfX2nLcOmebd3DC3m9ACp
2QTLWG/3c8fSN3O2uoLa1B70c0hWoJhHYJSKT2UsPVnQYBEqUUS80h5mYF5/oKZODJUG85XShtEx
+m8twUq1LDjUEXxeE9DtTQlPpFJo3O/Z00jlSKEQ0Ma8YAp7lBeH1exMp/603xcJieUJijyjsFMW
dql/cytbDIJZWwxWI6gPr6sZyYtU+ghM0+wbbg==</SignatureValue>
  <KeyInfo>
    <X509Data>
      <X509Certificate>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iUq8GcYAKZIbtRmTMAmvEgR5K7MnCTIEOr4IVM7HVBs=</DigestValue>
      </Reference>
      <Reference URI="/word/document.xml?ContentType=application/vnd.openxmlformats-officedocument.wordprocessingml.document.main+xml">
        <DigestMethod Algorithm="http://www.w3.org/2001/04/xmlenc#sha256"/>
        <DigestValue>5FrxbApfkb2dTXM+IKuBquUfUhQUyLXrGygLeTJ6R54=</DigestValue>
      </Reference>
      <Reference URI="/word/endnotes.xml?ContentType=application/vnd.openxmlformats-officedocument.wordprocessingml.endnotes+xml">
        <DigestMethod Algorithm="http://www.w3.org/2001/04/xmlenc#sha256"/>
        <DigestValue>ZBRZ/IRCNQTDrJvrh1be70et5QbzHE22ABKxjLOUfXA=</DigestValue>
      </Reference>
      <Reference URI="/word/fontTable.xml?ContentType=application/vnd.openxmlformats-officedocument.wordprocessingml.fontTable+xml">
        <DigestMethod Algorithm="http://www.w3.org/2001/04/xmlenc#sha256"/>
        <DigestValue>tdAeHLW6ldiVwTXfA3UGT94JnMP+lTJ1T27gU/PynFY=</DigestValue>
      </Reference>
      <Reference URI="/word/footer1.xml?ContentType=application/vnd.openxmlformats-officedocument.wordprocessingml.footer+xml">
        <DigestMethod Algorithm="http://www.w3.org/2001/04/xmlenc#sha256"/>
        <DigestValue>YT/FUbkdyX5xZsewwlnlhq/kivSdG4NQ2feENP77eVQ=</DigestValue>
      </Reference>
      <Reference URI="/word/footer2.xml?ContentType=application/vnd.openxmlformats-officedocument.wordprocessingml.footer+xml">
        <DigestMethod Algorithm="http://www.w3.org/2001/04/xmlenc#sha256"/>
        <DigestValue>R4i0I4aqCIPPT+OLmLUQI0GEcAZ7nPaFWXfd5FpMtYo=</DigestValue>
      </Reference>
      <Reference URI="/word/footnotes.xml?ContentType=application/vnd.openxmlformats-officedocument.wordprocessingml.footnotes+xml">
        <DigestMethod Algorithm="http://www.w3.org/2001/04/xmlenc#sha256"/>
        <DigestValue>RbDGsHKiLTXWj+zRbpDKkz1LOYB+Aqf9LyLGb1ZKemY=</DigestValue>
      </Reference>
      <Reference URI="/word/numbering.xml?ContentType=application/vnd.openxmlformats-officedocument.wordprocessingml.numbering+xml">
        <DigestMethod Algorithm="http://www.w3.org/2001/04/xmlenc#sha256"/>
        <DigestValue>YT6nZym+QThM96fc7102Dgg3TG5P1zrVgYudRZhDxwE=</DigestValue>
      </Reference>
      <Reference URI="/word/settings.xml?ContentType=application/vnd.openxmlformats-officedocument.wordprocessingml.settings+xml">
        <DigestMethod Algorithm="http://www.w3.org/2001/04/xmlenc#sha256"/>
        <DigestValue>Vxi1AXtHV5Ty3SiSdqzDWbxSCszb/ky5P/4/R/Ctghc=</DigestValue>
      </Reference>
      <Reference URI="/word/styles.xml?ContentType=application/vnd.openxmlformats-officedocument.wordprocessingml.styles+xml">
        <DigestMethod Algorithm="http://www.w3.org/2001/04/xmlenc#sha256"/>
        <DigestValue>4iwf+nToW/11TDR8Ey3fRvAkVSOzDVeKvRc+eRqMQMI=</DigestValue>
      </Reference>
      <Reference URI="/word/stylesWithEffects.xml?ContentType=application/vnd.ms-word.stylesWithEffects+xml">
        <DigestMethod Algorithm="http://www.w3.org/2001/04/xmlenc#sha256"/>
        <DigestValue>bjsbSnWzGoqqJ6fdex1lxTRMHhRErLrtODgXV6p1Ma4=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3YUM8+Lus45Q7jB5A3geGx5F5vNJYtKVPnRGY3BhkGE=</DigestValue>
      </Reference>
    </Manifest>
    <SignatureProperties>
      <SignatureProperty Id="idSignatureTime" Target="#idPackageSignature">
        <mdssi:SignatureTime xmlns:mdssi="http://schemas.openxmlformats.org/package/2006/digital-signature">
          <mdssi:Format>YYYY-MM-DDThh:mm:ssTZD</mdssi:Format>
          <mdssi:Value>2019-10-03T11:56:03Z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2019-10-03T11:56:03Z</xd:SigningTime>
          <xd:SigningCertificate>
            <xd:Cert>
              <xd:CertDigest>
                <DigestMethod Algorithm="http://www.w3.org/2001/04/xmlenc#sha256"/>
                <DigestValue>c9XGho1M0gTN2v9v53oxToTcdPO/lqSijM0in8az6Lo=</DigestValue>
              </xd:CertDigest>
              <xd:IssuerSerial>
                <X509IssuerName>CN=KibsTrust Qualified Certificate Services, OU=Class 2 Managed PKI Individual Subscriber CA, OU=Symantec Trust Network, O=KIBS AD Skopje, C=MK</X509IssuerName>
                <X509SerialNumber>94393186168508116119859049011427713082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FTCCA/2gAwIBAgIQBq1XdIVnFsLVjLI+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VHklGU1FsrYnkVmI4NROErxN/+ZH7GO82N1oHQjtNb0V4eM4rzq5v2dGLxs7/SwQnvJUWSFvrAETfbzSQDFiYJra/TQX+Bxmh702/K0D4wcHqRAjsvCzU3O+34uKR5xP/EbYBGTszjW2XSbKK25UQqDyPnm+hwmqYts1pAJYJP/cRZdKkuiuI3B1gojsdq6wfOOrjt3ICbmlRWVK8Ef1h/qvKHiMyrK0u7QiagEkVWJ86RJ5WrAzEbKC4lm8IdrUpCeQFAkgUNSt+BzegBl+jBxfu2J3pEsg1LqAtWEQEinGrY474QRr</xd:EncapsulatedX509Certificate>
            <xd:EncapsulatedX509Certificate>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ktTbRYZDBuZgU+1XA3ClU2ocpRbmvLLME2xVHix0ekcfIuapnA758ljELzSpnZkDYIKP8wVX1UmAdJf4SJ3x+sOQ/g6Ahezpzjz5fXFC7RTxPjhUIOhbt2InR3Jr2hSr5uhgdBzAR/lONWQr7YG/qUN0p3wTynsr8X2MpHeLtlFXFyBZlj51spNEUpZVOs1FOvs271s8RCkR7Jxy6KP3I0DftR3HNzUWXmdvePqTYs8RHJNscdG5cdD5ywfFnzkp1Vkvum7eNEefb9jKixSjMFfMHiObGx3w8NDzdqrdnh7OVGwasxhz71g/TqA6HwfdFxwVEk=</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ECAD-CAA9-40E7-9D84-FCCE198D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IZVE[TAJ OD SPROVEDENATA POSTAPKA</vt:lpstr>
    </vt:vector>
  </TitlesOfParts>
  <Company>Ministry of Finance</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IZVE[TAJ OD SPROVEDENATA POSTAPKA</dc:title>
  <dc:creator>mf</dc:creator>
  <cp:lastModifiedBy>User1</cp:lastModifiedBy>
  <cp:revision>10</cp:revision>
  <cp:lastPrinted>2019-10-02T10:57:00Z</cp:lastPrinted>
  <dcterms:created xsi:type="dcterms:W3CDTF">2019-09-27T12:38:00Z</dcterms:created>
  <dcterms:modified xsi:type="dcterms:W3CDTF">2019-10-02T11:20:00Z</dcterms:modified>
</cp:coreProperties>
</file>